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82732" w14:textId="73E5FAC9" w:rsidR="00E72D9F" w:rsidRDefault="00E72D9F" w:rsidP="00E72D9F">
      <w:pPr>
        <w:spacing w:after="150" w:line="360" w:lineRule="atLeast"/>
        <w:jc w:val="center"/>
        <w:rPr>
          <w:rFonts w:ascii="Helvetica Neue" w:hAnsi="Helvetica Neue"/>
          <w:color w:val="000000"/>
          <w:shd w:val="clear" w:color="auto" w:fill="FFFFFF"/>
        </w:rPr>
      </w:pPr>
    </w:p>
    <w:p w14:paraId="5DCAC670" w14:textId="10A9358B" w:rsidR="002D22E6" w:rsidRDefault="00662DEE"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2 Corinthians 4:16-18</w:t>
      </w:r>
      <w:r w:rsidR="00296DF5">
        <w:rPr>
          <w:rStyle w:val="passage-display-bcv"/>
          <w:rFonts w:ascii="Helvetica Neue" w:eastAsia="Times New Roman" w:hAnsi="Helvetica Neue"/>
          <w:b w:val="0"/>
          <w:bCs w:val="0"/>
          <w:color w:val="000000"/>
          <w:sz w:val="36"/>
          <w:szCs w:val="36"/>
        </w:rPr>
        <w:t xml:space="preserve"> </w:t>
      </w:r>
      <w:r w:rsidR="00296DF5">
        <w:rPr>
          <w:rStyle w:val="passage-display-version"/>
          <w:rFonts w:ascii="Helvetica Neue" w:eastAsia="Times New Roman" w:hAnsi="Helvetica Neue"/>
          <w:b w:val="0"/>
          <w:bCs w:val="0"/>
          <w:color w:val="000000"/>
          <w:sz w:val="24"/>
          <w:szCs w:val="24"/>
        </w:rPr>
        <w:t>ESV (English Standard Version)</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5A7B2FA4" w14:textId="0A22EF7F" w:rsidR="00662DEE" w:rsidRPr="00662DEE" w:rsidRDefault="00662DEE" w:rsidP="00662DEE">
      <w:pPr>
        <w:spacing w:after="150" w:line="360" w:lineRule="atLeast"/>
        <w:rPr>
          <w:rFonts w:ascii="Helvetica Neue" w:hAnsi="Helvetica Neue"/>
          <w:color w:val="000000"/>
          <w:shd w:val="clear" w:color="auto" w:fill="FFFFFF"/>
        </w:rPr>
      </w:pPr>
      <w:r w:rsidRPr="00662DEE">
        <w:rPr>
          <w:rFonts w:ascii="Helvetica Neue" w:hAnsi="Helvetica Neue"/>
          <w:color w:val="000000"/>
          <w:shd w:val="clear" w:color="auto" w:fill="FFFFFF"/>
        </w:rPr>
        <w:t>So we do not lose heart. Though our outer sel</w:t>
      </w:r>
      <w:r>
        <w:rPr>
          <w:rFonts w:ascii="Helvetica Neue" w:hAnsi="Helvetica Neue"/>
          <w:color w:val="000000"/>
          <w:shd w:val="clear" w:color="auto" w:fill="FFFFFF"/>
          <w:lang w:val="en-US"/>
        </w:rPr>
        <w:t xml:space="preserve">f </w:t>
      </w:r>
      <w:r w:rsidRPr="00662DEE">
        <w:rPr>
          <w:rFonts w:ascii="Helvetica Neue" w:hAnsi="Helvetica Neue"/>
          <w:color w:val="000000"/>
          <w:shd w:val="clear" w:color="auto" w:fill="FFFFFF"/>
        </w:rPr>
        <w:t>is wasting away, our inner self is being renewed day by day. </w:t>
      </w:r>
      <w:r w:rsidRPr="00662DEE">
        <w:rPr>
          <w:rFonts w:ascii="Helvetica Neue" w:hAnsi="Helvetica Neue"/>
          <w:b/>
          <w:bCs/>
          <w:color w:val="000000"/>
          <w:shd w:val="clear" w:color="auto" w:fill="FFFFFF"/>
          <w:vertAlign w:val="superscript"/>
        </w:rPr>
        <w:t>17 </w:t>
      </w:r>
      <w:r w:rsidRPr="00662DEE">
        <w:rPr>
          <w:rFonts w:ascii="Helvetica Neue" w:hAnsi="Helvetica Neue"/>
          <w:color w:val="000000"/>
          <w:shd w:val="clear" w:color="auto" w:fill="FFFFFF"/>
        </w:rPr>
        <w:t>For this light momentary affliction is preparing for us an eternal weight of glory beyond all comparison, </w:t>
      </w:r>
      <w:r w:rsidRPr="00662DEE">
        <w:rPr>
          <w:rFonts w:ascii="Helvetica Neue" w:hAnsi="Helvetica Neue"/>
          <w:b/>
          <w:bCs/>
          <w:color w:val="000000"/>
          <w:shd w:val="clear" w:color="auto" w:fill="FFFFFF"/>
          <w:vertAlign w:val="superscript"/>
        </w:rPr>
        <w:t>18 </w:t>
      </w:r>
      <w:r w:rsidRPr="00662DEE">
        <w:rPr>
          <w:rFonts w:ascii="Helvetica Neue" w:hAnsi="Helvetica Neue"/>
          <w:color w:val="000000"/>
          <w:shd w:val="clear" w:color="auto" w:fill="FFFFFF"/>
        </w:rPr>
        <w:t>as we look not to the things that are seen but to the things that are unseen. For the things that are seen are transient, but the things that are unseen are eternal.</w:t>
      </w:r>
    </w:p>
    <w:p w14:paraId="4A2FB78B" w14:textId="7D2AF7AC" w:rsidR="00543971" w:rsidRDefault="00543971" w:rsidP="00F444DB">
      <w:pPr>
        <w:rPr>
          <w:rStyle w:val="text"/>
          <w:rFonts w:ascii="Helvetica Neue" w:hAnsi="Helvetica Neue"/>
          <w:b/>
          <w:color w:val="000000"/>
          <w:u w:val="single"/>
        </w:rPr>
      </w:pPr>
    </w:p>
    <w:p w14:paraId="746C7326" w14:textId="77777777" w:rsidR="00D32400" w:rsidRDefault="00D32400" w:rsidP="00F444DB">
      <w:pPr>
        <w:rPr>
          <w:rStyle w:val="text"/>
          <w:rFonts w:ascii="Helvetica Neue" w:hAnsi="Helvetica Neue"/>
          <w:b/>
          <w:color w:val="000000"/>
          <w:u w:val="single"/>
        </w:rPr>
      </w:pPr>
    </w:p>
    <w:p w14:paraId="2BD9935B" w14:textId="77777777" w:rsidR="00D32400" w:rsidRDefault="00D32400" w:rsidP="00F444DB">
      <w:pPr>
        <w:rPr>
          <w:rStyle w:val="text"/>
          <w:rFonts w:ascii="Helvetica Neue" w:hAnsi="Helvetica Neue"/>
          <w:b/>
          <w:color w:val="000000"/>
          <w:u w:val="single"/>
        </w:rPr>
      </w:pPr>
    </w:p>
    <w:p w14:paraId="136F4DC8" w14:textId="02619CFE" w:rsidR="00F444DB" w:rsidRPr="001E26FA" w:rsidRDefault="00F444DB" w:rsidP="00F444DB">
      <w:pPr>
        <w:rPr>
          <w:rStyle w:val="text"/>
          <w:rFonts w:ascii="Helvetica Neue" w:hAnsi="Helvetica Neue"/>
          <w:b/>
          <w:color w:val="000000"/>
          <w:lang w:val="en-US"/>
        </w:rPr>
      </w:pPr>
      <w:r w:rsidRPr="00C7324C">
        <w:rPr>
          <w:rStyle w:val="text"/>
          <w:rFonts w:ascii="Helvetica Neue" w:hAnsi="Helvetica Neue"/>
          <w:b/>
          <w:color w:val="000000"/>
          <w:u w:val="single"/>
        </w:rPr>
        <w:t>Sermon Notes</w:t>
      </w:r>
      <w:r w:rsidR="001E26FA">
        <w:rPr>
          <w:rStyle w:val="text"/>
          <w:rFonts w:ascii="Helvetica Neue" w:hAnsi="Helvetica Neue"/>
          <w:b/>
          <w:color w:val="000000"/>
          <w:u w:val="single"/>
          <w:lang w:val="en-US"/>
        </w:rPr>
        <w:t xml:space="preserve"> –</w:t>
      </w:r>
      <w:r w:rsidR="00662DEE">
        <w:rPr>
          <w:rStyle w:val="text"/>
          <w:rFonts w:ascii="Helvetica Neue" w:hAnsi="Helvetica Neue"/>
          <w:b/>
          <w:color w:val="000000"/>
          <w:u w:val="single"/>
          <w:lang w:val="en-US"/>
        </w:rPr>
        <w:t xml:space="preserve"> Christian Suffering (Perspective) – Part 4</w:t>
      </w:r>
    </w:p>
    <w:p w14:paraId="1DB7AFCC" w14:textId="77777777" w:rsidR="00F444DB" w:rsidRPr="00420915" w:rsidRDefault="00F444DB" w:rsidP="00F444DB">
      <w:pPr>
        <w:rPr>
          <w:rStyle w:val="text"/>
          <w:rFonts w:ascii="Helvetica Neue" w:hAnsi="Helvetica Neue"/>
          <w:bCs/>
          <w:color w:val="000000"/>
        </w:rPr>
      </w:pPr>
    </w:p>
    <w:p w14:paraId="38AF66F2" w14:textId="7F76399B" w:rsidR="002E4B85" w:rsidRDefault="00B44B40"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What’s our perspective, outlook, and response to suffering when it comes?</w:t>
      </w:r>
    </w:p>
    <w:p w14:paraId="758CE41E" w14:textId="391859FF" w:rsidR="00B44B40" w:rsidRDefault="00B44B40" w:rsidP="00F444DB">
      <w:pPr>
        <w:shd w:val="clear" w:color="auto" w:fill="FFFFFF"/>
        <w:spacing w:before="240" w:after="150" w:line="360" w:lineRule="atLeast"/>
        <w:rPr>
          <w:rFonts w:ascii="Helvetica Neue" w:hAnsi="Helvetica Neue"/>
          <w:color w:val="000000"/>
          <w:lang w:val="en-US"/>
        </w:rPr>
      </w:pPr>
    </w:p>
    <w:p w14:paraId="7641524B" w14:textId="5340DA8E" w:rsidR="00B44B40" w:rsidRDefault="00B44B40"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We’re told to </w:t>
      </w:r>
      <w:r>
        <w:rPr>
          <w:rFonts w:ascii="Helvetica Neue" w:hAnsi="Helvetica Neue"/>
          <w:color w:val="000000"/>
          <w:lang w:val="en-US"/>
        </w:rPr>
        <w:softHyphen/>
      </w:r>
      <w:r>
        <w:rPr>
          <w:rFonts w:ascii="Helvetica Neue" w:hAnsi="Helvetica Neue"/>
          <w:color w:val="000000"/>
          <w:lang w:val="en-US"/>
        </w:rPr>
        <w:softHyphen/>
      </w:r>
      <w:r>
        <w:rPr>
          <w:rFonts w:ascii="Helvetica Neue" w:hAnsi="Helvetica Neue"/>
          <w:color w:val="000000"/>
          <w:lang w:val="en-US"/>
        </w:rPr>
        <w:softHyphen/>
      </w:r>
      <w:r>
        <w:rPr>
          <w:rFonts w:ascii="Helvetica Neue" w:hAnsi="Helvetica Neue"/>
          <w:color w:val="000000"/>
          <w:lang w:val="en-US"/>
        </w:rPr>
        <w:softHyphen/>
        <w:t>______________________, or take heart, in our sufferings.</w:t>
      </w:r>
    </w:p>
    <w:p w14:paraId="7A0D6B40" w14:textId="6FD86524" w:rsidR="00B44B40" w:rsidRDefault="00B44B40" w:rsidP="00F444DB">
      <w:pPr>
        <w:shd w:val="clear" w:color="auto" w:fill="FFFFFF"/>
        <w:spacing w:before="240" w:after="150" w:line="360" w:lineRule="atLeast"/>
        <w:rPr>
          <w:rFonts w:ascii="Helvetica Neue" w:hAnsi="Helvetica Neue"/>
          <w:color w:val="000000"/>
          <w:lang w:val="en-US"/>
        </w:rPr>
      </w:pPr>
    </w:p>
    <w:p w14:paraId="5BAD0FAF" w14:textId="5AF83983" w:rsidR="00B44B40" w:rsidRDefault="007958A1"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All of our suffering is </w:t>
      </w:r>
      <w:r>
        <w:rPr>
          <w:rFonts w:ascii="Helvetica Neue" w:hAnsi="Helvetica Neue"/>
          <w:color w:val="000000"/>
          <w:lang w:val="en-US"/>
        </w:rPr>
        <w:t>______________________</w:t>
      </w:r>
      <w:r>
        <w:rPr>
          <w:rFonts w:ascii="Helvetica Neue" w:hAnsi="Helvetica Neue"/>
          <w:color w:val="000000"/>
          <w:lang w:val="en-US"/>
        </w:rPr>
        <w:t xml:space="preserve"> and </w:t>
      </w:r>
      <w:r>
        <w:rPr>
          <w:rFonts w:ascii="Helvetica Neue" w:hAnsi="Helvetica Neue"/>
          <w:color w:val="000000"/>
          <w:lang w:val="en-US"/>
        </w:rPr>
        <w:t>______________________</w:t>
      </w:r>
      <w:r>
        <w:rPr>
          <w:rFonts w:ascii="Helvetica Neue" w:hAnsi="Helvetica Neue"/>
          <w:color w:val="000000"/>
          <w:lang w:val="en-US"/>
        </w:rPr>
        <w:t>, in comparison to eternity and the glory there.</w:t>
      </w:r>
    </w:p>
    <w:p w14:paraId="67295311" w14:textId="376497F5" w:rsidR="007958A1" w:rsidRDefault="007958A1" w:rsidP="00F444DB">
      <w:pPr>
        <w:shd w:val="clear" w:color="auto" w:fill="FFFFFF"/>
        <w:spacing w:before="240" w:after="150" w:line="360" w:lineRule="atLeast"/>
        <w:rPr>
          <w:rFonts w:ascii="Helvetica Neue" w:hAnsi="Helvetica Neue"/>
          <w:color w:val="000000"/>
          <w:lang w:val="en-US"/>
        </w:rPr>
      </w:pPr>
    </w:p>
    <w:p w14:paraId="2926513F" w14:textId="3F7ED68E" w:rsidR="007958A1" w:rsidRDefault="007958A1"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We don’t lose heart because we look to the </w:t>
      </w:r>
      <w:r>
        <w:rPr>
          <w:rFonts w:ascii="Helvetica Neue" w:hAnsi="Helvetica Neue"/>
          <w:color w:val="000000"/>
          <w:lang w:val="en-US"/>
        </w:rPr>
        <w:t>______________________</w:t>
      </w:r>
      <w:r>
        <w:rPr>
          <w:rFonts w:ascii="Helvetica Neue" w:hAnsi="Helvetica Neue"/>
          <w:color w:val="000000"/>
          <w:lang w:val="en-US"/>
        </w:rPr>
        <w:t>.</w:t>
      </w:r>
    </w:p>
    <w:p w14:paraId="7FF9DA8D" w14:textId="2F4252AD" w:rsidR="007958A1" w:rsidRDefault="007958A1" w:rsidP="00F444DB">
      <w:pPr>
        <w:shd w:val="clear" w:color="auto" w:fill="FFFFFF"/>
        <w:spacing w:before="240" w:after="150" w:line="360" w:lineRule="atLeast"/>
        <w:rPr>
          <w:rFonts w:ascii="Helvetica Neue" w:hAnsi="Helvetica Neue"/>
          <w:color w:val="000000"/>
          <w:lang w:val="en-US"/>
        </w:rPr>
      </w:pPr>
    </w:p>
    <w:p w14:paraId="1E6A8FA4" w14:textId="0DC0FDE8" w:rsidR="007958A1" w:rsidRDefault="007958A1"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Examples of unseen realities? Primary unseen reality in this passage?</w:t>
      </w:r>
    </w:p>
    <w:p w14:paraId="3FD976C9" w14:textId="14AEDE21" w:rsidR="007958A1" w:rsidRDefault="007958A1" w:rsidP="00F444DB">
      <w:pPr>
        <w:shd w:val="clear" w:color="auto" w:fill="FFFFFF"/>
        <w:spacing w:before="240" w:after="150" w:line="360" w:lineRule="atLeast"/>
        <w:rPr>
          <w:rFonts w:ascii="Helvetica Neue" w:hAnsi="Helvetica Neue"/>
          <w:color w:val="000000"/>
          <w:lang w:val="en-US"/>
        </w:rPr>
      </w:pPr>
    </w:p>
    <w:p w14:paraId="138C5B0D" w14:textId="7C155251" w:rsidR="007958A1" w:rsidRDefault="007958A1"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All of our pain and suffering is </w:t>
      </w:r>
      <w:r w:rsidRPr="00E86E35">
        <w:rPr>
          <w:rFonts w:ascii="Helvetica Neue" w:hAnsi="Helvetica Neue"/>
          <w:color w:val="000000"/>
          <w:u w:val="single"/>
          <w:lang w:val="en-US"/>
        </w:rPr>
        <w:t>totally</w:t>
      </w:r>
      <w:r>
        <w:rPr>
          <w:rFonts w:ascii="Helvetica Neue" w:hAnsi="Helvetica Neue"/>
          <w:color w:val="000000"/>
          <w:lang w:val="en-US"/>
        </w:rPr>
        <w:t xml:space="preserve"> meaningful - </w:t>
      </w:r>
      <w:proofErr w:type="spellStart"/>
      <w:r>
        <w:rPr>
          <w:rFonts w:ascii="Helvetica Neue" w:hAnsi="Helvetica Neue"/>
          <w:color w:val="000000"/>
          <w:lang w:val="en-US"/>
        </w:rPr>
        <w:t>katergazomai</w:t>
      </w:r>
      <w:proofErr w:type="spellEnd"/>
    </w:p>
    <w:p w14:paraId="02DB366C" w14:textId="5903F44C" w:rsidR="00B44B40" w:rsidRDefault="00B44B40" w:rsidP="00F444DB">
      <w:pPr>
        <w:shd w:val="clear" w:color="auto" w:fill="FFFFFF"/>
        <w:spacing w:before="240" w:after="150" w:line="360" w:lineRule="atLeast"/>
        <w:rPr>
          <w:rFonts w:ascii="Helvetica Neue" w:hAnsi="Helvetica Neue"/>
          <w:color w:val="000000"/>
          <w:lang w:val="en-US"/>
        </w:rPr>
      </w:pPr>
    </w:p>
    <w:p w14:paraId="1FBCFA4F" w14:textId="381EE4A1" w:rsidR="00B44B40" w:rsidRDefault="007958A1"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Paul’s perspective</w:t>
      </w:r>
    </w:p>
    <w:p w14:paraId="0DF8D5B0" w14:textId="1E2A69DA" w:rsidR="00B44B40" w:rsidRDefault="00B44B40" w:rsidP="00F444DB">
      <w:pPr>
        <w:shd w:val="clear" w:color="auto" w:fill="FFFFFF"/>
        <w:spacing w:before="240" w:after="150" w:line="360" w:lineRule="atLeast"/>
        <w:rPr>
          <w:rFonts w:ascii="Helvetica Neue" w:hAnsi="Helvetica Neue"/>
          <w:color w:val="000000"/>
          <w:lang w:val="en-US"/>
        </w:rPr>
      </w:pPr>
    </w:p>
    <w:p w14:paraId="55C0638B" w14:textId="30A81A81" w:rsidR="00B44B40" w:rsidRPr="002D22E6" w:rsidRDefault="00B44B40"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Other Scripture used: 2 Corinthians 4:7-12, 11:23-28</w:t>
      </w:r>
    </w:p>
    <w:sectPr w:rsidR="00B44B40" w:rsidRPr="002D22E6" w:rsidSect="001C01C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7F7B"/>
    <w:rsid w:val="0006745F"/>
    <w:rsid w:val="00094381"/>
    <w:rsid w:val="000C71C6"/>
    <w:rsid w:val="000E17DB"/>
    <w:rsid w:val="00105FB4"/>
    <w:rsid w:val="001C01C8"/>
    <w:rsid w:val="001E26FA"/>
    <w:rsid w:val="001F7B0F"/>
    <w:rsid w:val="00225189"/>
    <w:rsid w:val="002663AF"/>
    <w:rsid w:val="00271B43"/>
    <w:rsid w:val="00296DF5"/>
    <w:rsid w:val="002C0CAB"/>
    <w:rsid w:val="002D22E6"/>
    <w:rsid w:val="002E4B85"/>
    <w:rsid w:val="00321ACB"/>
    <w:rsid w:val="0036271D"/>
    <w:rsid w:val="003F35D8"/>
    <w:rsid w:val="0048301B"/>
    <w:rsid w:val="0048560B"/>
    <w:rsid w:val="00543971"/>
    <w:rsid w:val="00596E34"/>
    <w:rsid w:val="0061395A"/>
    <w:rsid w:val="00624DEE"/>
    <w:rsid w:val="00630781"/>
    <w:rsid w:val="00662DEE"/>
    <w:rsid w:val="00664F3D"/>
    <w:rsid w:val="006F0888"/>
    <w:rsid w:val="007958A1"/>
    <w:rsid w:val="00832135"/>
    <w:rsid w:val="00894493"/>
    <w:rsid w:val="008A20A1"/>
    <w:rsid w:val="008B32AD"/>
    <w:rsid w:val="00972C1D"/>
    <w:rsid w:val="009858F3"/>
    <w:rsid w:val="00992F53"/>
    <w:rsid w:val="00A04BAD"/>
    <w:rsid w:val="00A313EE"/>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F5BEA"/>
    <w:rsid w:val="00D32400"/>
    <w:rsid w:val="00D86DE9"/>
    <w:rsid w:val="00E424A7"/>
    <w:rsid w:val="00E45C2A"/>
    <w:rsid w:val="00E60BDE"/>
    <w:rsid w:val="00E63184"/>
    <w:rsid w:val="00E72D9F"/>
    <w:rsid w:val="00E86E35"/>
    <w:rsid w:val="00EA6885"/>
    <w:rsid w:val="00F020E9"/>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34</cp:revision>
  <cp:lastPrinted>2020-03-06T20:19:00Z</cp:lastPrinted>
  <dcterms:created xsi:type="dcterms:W3CDTF">2019-02-22T20:06:00Z</dcterms:created>
  <dcterms:modified xsi:type="dcterms:W3CDTF">2020-08-09T16:07:00Z</dcterms:modified>
</cp:coreProperties>
</file>