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314882C8" w14:textId="482CEA4B" w:rsidR="009B3BE3" w:rsidRDefault="00EE1AD8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FC219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Praise of the Messiah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0F1879D" w14:textId="2FCEBD48" w:rsidR="00FC219A" w:rsidRDefault="00EE1AD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God wants us to </w:t>
      </w:r>
      <w:r w:rsidR="00FC219A">
        <w:rPr>
          <w:rFonts w:ascii="Helvetica Neue" w:hAnsi="Helvetica Neue"/>
          <w:color w:val="000000"/>
          <w:shd w:val="clear" w:color="auto" w:fill="FFFFFF"/>
          <w:lang w:val="en-US"/>
        </w:rPr>
        <w:t>see and treasure Him as supremely praiseworthy, in such a way that facilitates ever-increasing and abounding joy – in us – rooted in Him.</w:t>
      </w:r>
    </w:p>
    <w:p w14:paraId="29402DD4" w14:textId="1E2ADA1C" w:rsidR="00FC219A" w:rsidRDefault="00FC219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CFE3192" w14:textId="275F9DBB" w:rsidR="00FC219A" w:rsidRDefault="00FC219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Characteristics of the praise of the Messiah in the Triumphal Entry:</w:t>
      </w:r>
    </w:p>
    <w:p w14:paraId="1A32D5E5" w14:textId="2B446631" w:rsidR="00FC219A" w:rsidRDefault="00FC219A" w:rsidP="009A7017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2722D25" w14:textId="77777777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B3DA73" w14:textId="13ED321A" w:rsidR="00FA341E" w:rsidRDefault="00EE1AD8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1.) God is</w:t>
      </w:r>
      <w:r w:rsidR="00FC219A">
        <w:rPr>
          <w:rFonts w:ascii="Helvetica Neue" w:hAnsi="Helvetica Neue"/>
          <w:color w:val="000000"/>
          <w:shd w:val="clear" w:color="auto" w:fill="FFFFFF"/>
          <w:lang w:val="en-US"/>
        </w:rPr>
        <w:t xml:space="preserve"> in radical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</w:t>
      </w:r>
      <w:r w:rsidR="00FC219A">
        <w:rPr>
          <w:rStyle w:val="text"/>
          <w:rFonts w:ascii="Helvetica Neue" w:hAnsi="Helvetica Neue"/>
          <w:bCs/>
          <w:color w:val="000000"/>
          <w:lang w:val="en-US"/>
        </w:rPr>
        <w:t>of His own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_____________________.</w:t>
      </w:r>
    </w:p>
    <w:p w14:paraId="06DDB010" w14:textId="1DA4BC63" w:rsidR="00FC219A" w:rsidRDefault="00FC219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The whole goal and purpose of </w:t>
      </w:r>
      <w:r w:rsidRPr="00FC219A">
        <w:rPr>
          <w:rFonts w:ascii="Helvetica Neue" w:hAnsi="Helvetica Neue"/>
          <w:color w:val="000000"/>
          <w:u w:val="single"/>
          <w:shd w:val="clear" w:color="auto" w:fill="FFFFFF"/>
          <w:lang w:val="en-US"/>
        </w:rPr>
        <w:t>all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of creation is:</w:t>
      </w:r>
    </w:p>
    <w:p w14:paraId="0E830BEB" w14:textId="77777777" w:rsidR="00FC219A" w:rsidRDefault="00FC219A" w:rsidP="009A7017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E3FB4BC" w14:textId="01B81826" w:rsidR="009B3BE3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Creating the world and nature</w:t>
      </w:r>
    </w:p>
    <w:p w14:paraId="4FA496FD" w14:textId="6D0347DA" w:rsidR="00FC219A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Creating man</w:t>
      </w:r>
    </w:p>
    <w:p w14:paraId="31E86B76" w14:textId="083A6A05" w:rsidR="00FC219A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Choosing Israel</w:t>
      </w:r>
    </w:p>
    <w:p w14:paraId="4401F36B" w14:textId="2E88AFF1" w:rsidR="00FC219A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Sending His Son to die</w:t>
      </w:r>
    </w:p>
    <w:p w14:paraId="4CD26EE4" w14:textId="00067332" w:rsidR="00FC219A" w:rsidRPr="00ED56C4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Widening the redemptive scope to include Gentiles</w:t>
      </w:r>
    </w:p>
    <w:p w14:paraId="62272D37" w14:textId="2E102606" w:rsidR="00F47FF0" w:rsidRDefault="00FC219A" w:rsidP="00FC219A">
      <w:pPr>
        <w:spacing w:after="40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Great Commission</w:t>
      </w:r>
    </w:p>
    <w:p w14:paraId="3C8F72BF" w14:textId="77777777" w:rsidR="00FC219A" w:rsidRPr="00F47FF0" w:rsidRDefault="00FC219A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4EA575A5" w14:textId="77777777" w:rsidR="00FC219A" w:rsidRDefault="00EE1AD8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FC219A">
        <w:rPr>
          <w:rFonts w:ascii="Helvetica Neue" w:hAnsi="Helvetica Neue"/>
          <w:color w:val="000000"/>
          <w:shd w:val="clear" w:color="auto" w:fill="FFFFFF"/>
          <w:lang w:val="en-US"/>
        </w:rPr>
        <w:t>God’s radical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FC219A">
        <w:rPr>
          <w:rStyle w:val="text"/>
          <w:rFonts w:ascii="Helvetica Neue" w:hAnsi="Helvetica Neue"/>
          <w:bCs/>
          <w:color w:val="000000"/>
          <w:lang w:val="en-US"/>
        </w:rPr>
        <w:t xml:space="preserve"> of His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FC219A">
        <w:rPr>
          <w:rFonts w:ascii="Helvetica Neue" w:hAnsi="Helvetica Neue"/>
          <w:color w:val="000000"/>
          <w:shd w:val="clear" w:color="auto" w:fill="FFFFFF"/>
          <w:lang w:val="en-US"/>
        </w:rPr>
        <w:t xml:space="preserve">and His pursuit </w:t>
      </w:r>
    </w:p>
    <w:p w14:paraId="414887A9" w14:textId="77777777" w:rsidR="00FC219A" w:rsidRDefault="00FC219A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D72568A" w14:textId="419F7238" w:rsidR="00ED56C4" w:rsidRDefault="00FC219A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of the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of our _____________________ are one </w:t>
      </w:r>
      <w:r w:rsidR="00844ECF">
        <w:rPr>
          <w:rStyle w:val="text"/>
          <w:rFonts w:ascii="Helvetica Neue" w:hAnsi="Helvetica Neue"/>
          <w:bCs/>
          <w:color w:val="000000"/>
          <w:lang w:val="en-US"/>
        </w:rPr>
        <w:t>and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the same.</w:t>
      </w:r>
    </w:p>
    <w:p w14:paraId="5834604E" w14:textId="62BFD44A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4401517" w14:textId="77777777" w:rsidR="006F451E" w:rsidRDefault="006F451E" w:rsidP="009A7017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8B76F30" w14:textId="287E9023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B813206" w14:textId="77777777" w:rsidR="00FC219A" w:rsidRDefault="00FC219A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Pursue your satisfaction and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in Christ by radically pursuing </w:t>
      </w:r>
    </w:p>
    <w:p w14:paraId="3E4EBCDF" w14:textId="77777777" w:rsidR="00FC219A" w:rsidRDefault="00FC219A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7B7C717" w14:textId="542EDD73" w:rsidR="009A7017" w:rsidRDefault="00FC219A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the _____________________ of the glory of His grace.</w:t>
      </w:r>
    </w:p>
    <w:p w14:paraId="24F26237" w14:textId="77777777" w:rsidR="009A7017" w:rsidRDefault="009A7017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2DB9565D" w14:textId="39D9C504" w:rsidR="009A7017" w:rsidRPr="00A32DA1" w:rsidRDefault="009A7017" w:rsidP="00C05D54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Foundational Scripture used: John 12:12-19, Luke 19:28-44, Colossians 1:16, Romans 11:36, Psalm 19:1, Romans 1:21, Ephesians 1:4-6, 1 Corinthians 8:6, Hebrews 2:10, Isaiah 49:3, 43:21, 43:6-7, Jeremiah 13:11, 1 Peter 2:9, Romans 15:9, Psalm 67:3, 5</w:t>
      </w:r>
    </w:p>
    <w:sectPr w:rsidR="009A7017" w:rsidRPr="00A32DA1" w:rsidSect="009A701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1B79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44ECF"/>
    <w:rsid w:val="00894493"/>
    <w:rsid w:val="008A20A1"/>
    <w:rsid w:val="008B32AD"/>
    <w:rsid w:val="00960281"/>
    <w:rsid w:val="009711EB"/>
    <w:rsid w:val="00972C1D"/>
    <w:rsid w:val="009858F3"/>
    <w:rsid w:val="00992F53"/>
    <w:rsid w:val="009A7017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58</cp:revision>
  <cp:lastPrinted>2020-03-06T20:19:00Z</cp:lastPrinted>
  <dcterms:created xsi:type="dcterms:W3CDTF">2019-02-22T20:06:00Z</dcterms:created>
  <dcterms:modified xsi:type="dcterms:W3CDTF">2021-03-27T16:26:00Z</dcterms:modified>
</cp:coreProperties>
</file>