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85" w:rsidRDefault="006961B6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3A1876FA" wp14:editId="2FAFDB45">
            <wp:extent cx="3366135" cy="1028065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85" w:rsidRPr="00742998" w:rsidRDefault="006961B6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Adoración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Dominical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A27BD0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AB5CC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3</w:t>
      </w:r>
      <w:r w:rsidR="003231D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0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25232D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abril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A2546B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3</w:t>
      </w:r>
    </w:p>
    <w:p w:rsidR="0074299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</w:p>
    <w:p w:rsidR="0074299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Oración de limpieza: </w:t>
      </w:r>
      <w:r w:rsidR="003231D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AB5CC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3231D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79</w:t>
      </w:r>
      <w:r w:rsidR="00E4488C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AB5CC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8-9</w:t>
      </w:r>
    </w:p>
    <w:p w:rsidR="00742998" w:rsidRPr="000645C4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adoración</w:t>
      </w:r>
      <w:r w:rsidR="00B30BC1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3231D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Colosenses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3231D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14708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3231D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5-16</w:t>
      </w:r>
    </w:p>
    <w:p w:rsidR="00C86C8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del canto</w:t>
      </w:r>
      <w:r w:rsidR="006C1CB6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742998" w:rsidRPr="000645C4" w:rsidRDefault="00C86C8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</w:t>
      </w:r>
      <w:r w:rsidR="00435693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las ofrenda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</w:t>
      </w:r>
    </w:p>
    <w:p w:rsidR="00B30BC1" w:rsidRPr="000645C4" w:rsidRDefault="00B30BC1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:rsidR="00E4488C" w:rsidRPr="000645C4" w:rsidRDefault="00504B46" w:rsidP="00B30BC1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EE738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12DF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 3:2</w:t>
      </w:r>
      <w:r w:rsidR="003231D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7</w:t>
      </w:r>
      <w:r w:rsidR="00D12DF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3231D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31</w:t>
      </w:r>
      <w:r w:rsidR="00F6184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12DF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–</w:t>
      </w:r>
      <w:r w:rsidR="00F6184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3231D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La Destrucción del Orgullo</w:t>
      </w:r>
      <w:r w:rsidR="00D12DF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74299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</w:p>
    <w:p w:rsidR="00742998" w:rsidRPr="000645C4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Bendición:</w:t>
      </w:r>
      <w:r w:rsidR="001464B6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14708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</w:t>
      </w:r>
      <w:r w:rsidR="0027512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F6184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3231D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D032D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3231D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5-6</w:t>
      </w:r>
      <w:r w:rsidR="00A2546B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285085" w:rsidRPr="00742998" w:rsidRDefault="006961B6" w:rsidP="0028508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2BB6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:rsidR="00F61849" w:rsidRPr="00D12DFB" w:rsidRDefault="006961B6" w:rsidP="00D12DFB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</w:pPr>
      <w:r w:rsidRPr="007B48BC"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  <w:t>Anuncios para esta semana</w:t>
      </w:r>
    </w:p>
    <w:p w:rsidR="004C7B54" w:rsidRDefault="004C7B54">
      <w:pPr>
        <w:rPr>
          <w:rFonts w:ascii="MS Reference Sans Serif" w:hAnsi="MS Reference Sans Serif"/>
          <w:b/>
          <w:bCs/>
          <w:sz w:val="28"/>
          <w:szCs w:val="28"/>
          <w:lang w:val="es-PA"/>
        </w:rPr>
      </w:pPr>
    </w:p>
    <w:p w:rsidR="00384A28" w:rsidRPr="0070527D" w:rsidRDefault="00270AD7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 w:rsidRPr="0070527D"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Estudio Bíblico de los Miércoles </w:t>
      </w:r>
      <w:r w:rsidR="0077281C" w:rsidRPr="0070527D">
        <w:rPr>
          <w:rFonts w:ascii="MS Reference Sans Serif" w:eastAsia="Microsoft Yi Baiti" w:hAnsi="MS Reference Sans Serif" w:cs="Courier New"/>
          <w:bCs/>
          <w:color w:val="000000"/>
          <w:lang w:val="es-PA"/>
        </w:rPr>
        <w:t>–</w:t>
      </w:r>
      <w:r w:rsidR="00A27BD0" w:rsidRPr="0070527D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14708F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En los actuales momentos estamos haciendo un estudio sobre los Días de Noé a las 10:30am en la iglesia con ¡Un compartir de antemano!</w:t>
      </w:r>
    </w:p>
    <w:p w:rsidR="007052CA" w:rsidRPr="0070527D" w:rsidRDefault="007052CA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3231DC" w:rsidRDefault="003231DC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3231DC" w:rsidRDefault="003231DC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AB70A2" w:rsidRDefault="00AA7DC6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 w:rsidRPr="0070527D">
        <w:rPr>
          <w:rFonts w:ascii="MS Reference Sans Serif" w:eastAsia="Microsoft Yi Baiti" w:hAnsi="MS Reference Sans Serif" w:cs="Courier New"/>
          <w:b/>
          <w:color w:val="000000"/>
          <w:lang w:val="es-PA"/>
        </w:rPr>
        <w:t>Estudio Bíblico para las Damas</w:t>
      </w:r>
      <w:r w:rsidR="008E4187" w:rsidRPr="0070527D"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</w:t>
      </w:r>
      <w:r w:rsidR="007C0D4C" w:rsidRPr="0070527D">
        <w:rPr>
          <w:rFonts w:ascii="MS Reference Sans Serif" w:eastAsia="Microsoft Yi Baiti" w:hAnsi="MS Reference Sans Serif" w:cs="Courier New"/>
          <w:bCs/>
          <w:color w:val="000000"/>
          <w:lang w:val="es-PA"/>
        </w:rPr>
        <w:t>–</w:t>
      </w:r>
      <w:r w:rsidR="00D032D4" w:rsidRPr="0070527D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3231D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Nos estamos tomando un receso de todo, y por comenzar nuestro nuevo estudio la próxima semana.</w:t>
      </w:r>
    </w:p>
    <w:p w:rsidR="008E774D" w:rsidRDefault="008E774D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:rsidR="008E774D" w:rsidRDefault="008E774D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:rsidR="008E774D" w:rsidRDefault="008E774D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:rsidR="00492715" w:rsidRPr="003F6DE3" w:rsidRDefault="00492715" w:rsidP="00492715">
      <w:pPr>
        <w:ind w:right="-234"/>
        <w:rPr>
          <w:rFonts w:ascii="MS Reference Sans Serif" w:eastAsia="Microsoft Yi Baiti" w:hAnsi="MS Reference Sans Serif" w:cs="Arial"/>
          <w:color w:val="000000" w:themeColor="text1"/>
          <w:lang w:val="es-PA"/>
        </w:rPr>
      </w:pPr>
      <w:r w:rsidRPr="00273445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Boletín informativo –</w:t>
      </w:r>
      <w:r w:rsidRPr="0027344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Pr="003F6DE3">
        <w:rPr>
          <w:rFonts w:ascii="MS Reference Sans Serif" w:eastAsia="Microsoft Yi Baiti" w:hAnsi="MS Reference Sans Serif" w:cs="Arial"/>
          <w:color w:val="000000" w:themeColor="text1"/>
          <w:lang w:val="es-PA"/>
        </w:rPr>
        <w:t>¿Está usted en la lista para recibir el boletín? Esta es la forma principal de comunicar lo que sucede durante la semana. Puede apuntarse en la mesa de bienvenida o</w:t>
      </w:r>
      <w:r>
        <w:rPr>
          <w:rFonts w:ascii="MS Reference Sans Serif" w:eastAsia="Microsoft Yi Baiti" w:hAnsi="MS Reference Sans Serif" w:cs="Arial"/>
          <w:color w:val="000000" w:themeColor="text1"/>
          <w:lang w:val="es-PA"/>
        </w:rPr>
        <w:t xml:space="preserve"> en</w:t>
      </w:r>
      <w:r w:rsidRPr="003F6DE3">
        <w:rPr>
          <w:rFonts w:ascii="MS Reference Sans Serif" w:eastAsia="Microsoft Yi Baiti" w:hAnsi="MS Reference Sans Serif" w:cs="Arial"/>
          <w:color w:val="000000" w:themeColor="text1"/>
          <w:lang w:val="es-PA"/>
        </w:rPr>
        <w:t xml:space="preserve"> </w:t>
      </w:r>
      <w:bookmarkStart w:id="0" w:name="_Hlk98009421"/>
      <w:r>
        <w:rPr>
          <w:rFonts w:ascii="MS Reference Sans Serif" w:eastAsia="Microsoft Yi Baiti" w:hAnsi="MS Reference Sans Serif" w:cs="Arial"/>
          <w:lang w:val="es-PA"/>
        </w:rPr>
        <w:fldChar w:fldCharType="begin"/>
      </w:r>
      <w:r>
        <w:rPr>
          <w:rFonts w:ascii="MS Reference Sans Serif" w:eastAsia="Microsoft Yi Baiti" w:hAnsi="MS Reference Sans Serif" w:cs="Arial"/>
          <w:lang w:val="es-PA"/>
        </w:rPr>
        <w:instrText xml:space="preserve"> HYPERLINK "mailto:</w:instrText>
      </w:r>
      <w:r w:rsidRPr="003F6DE3">
        <w:rPr>
          <w:rFonts w:ascii="MS Reference Sans Serif" w:eastAsia="Microsoft Yi Baiti" w:hAnsi="MS Reference Sans Serif" w:cs="Arial"/>
          <w:lang w:val="es-PA"/>
        </w:rPr>
        <w:instrText>boquetebible@gmail.com</w:instrText>
      </w:r>
      <w:r>
        <w:rPr>
          <w:rFonts w:ascii="MS Reference Sans Serif" w:eastAsia="Microsoft Yi Baiti" w:hAnsi="MS Reference Sans Serif" w:cs="Arial"/>
          <w:lang w:val="es-PA"/>
        </w:rPr>
        <w:instrText xml:space="preserve">" </w:instrText>
      </w:r>
      <w:r>
        <w:rPr>
          <w:rFonts w:ascii="MS Reference Sans Serif" w:eastAsia="Microsoft Yi Baiti" w:hAnsi="MS Reference Sans Serif" w:cs="Arial"/>
          <w:lang w:val="es-PA"/>
        </w:rPr>
        <w:fldChar w:fldCharType="separate"/>
      </w:r>
      <w:r w:rsidRPr="001B24BF">
        <w:rPr>
          <w:rStyle w:val="Hipervnculo"/>
          <w:rFonts w:ascii="MS Reference Sans Serif" w:eastAsia="Microsoft Yi Baiti" w:hAnsi="MS Reference Sans Serif" w:cs="Arial"/>
          <w:lang w:val="es-PA"/>
        </w:rPr>
        <w:t>boquetebible@gmail.com</w:t>
      </w:r>
      <w:r>
        <w:rPr>
          <w:rFonts w:ascii="MS Reference Sans Serif" w:eastAsia="Microsoft Yi Baiti" w:hAnsi="MS Reference Sans Serif" w:cs="Arial"/>
          <w:lang w:val="es-PA"/>
        </w:rPr>
        <w:fldChar w:fldCharType="end"/>
      </w:r>
      <w:r w:rsidRPr="003F6DE3">
        <w:rPr>
          <w:rFonts w:ascii="MS Reference Sans Serif" w:eastAsia="Microsoft Yi Baiti" w:hAnsi="MS Reference Sans Serif" w:cs="Arial"/>
          <w:color w:val="000000" w:themeColor="text1"/>
          <w:lang w:val="es-PA"/>
        </w:rPr>
        <w:t>.</w:t>
      </w:r>
      <w:bookmarkEnd w:id="0"/>
    </w:p>
    <w:p w:rsidR="008E774D" w:rsidRDefault="008E774D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:rsidR="0014708F" w:rsidRDefault="0014708F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:rsidR="0014708F" w:rsidRPr="0070527D" w:rsidRDefault="0014708F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0645C4" w:rsidRDefault="000645C4" w:rsidP="007B48BC">
      <w:pPr>
        <w:jc w:val="both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4C7B54" w:rsidRDefault="004C7B54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3231DC" w:rsidRDefault="003231DC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</w:p>
    <w:p w:rsidR="00384A28" w:rsidRDefault="00A86D31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Romanos 3:2</w:t>
      </w:r>
      <w:r w:rsidR="003231DC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7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-</w:t>
      </w:r>
      <w:r w:rsidR="003231DC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31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 xml:space="preserve"> (NBLA) </w:t>
      </w:r>
      <w:r w:rsidR="003231DC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La Destrucción del Orgullo</w:t>
      </w:r>
      <w:r w:rsidR="00440E2B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 xml:space="preserve"> </w:t>
      </w:r>
    </w:p>
    <w:p w:rsidR="00F05E8C" w:rsidRDefault="00F05E8C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</w:p>
    <w:p w:rsidR="003231DC" w:rsidRPr="003231DC" w:rsidRDefault="003231DC" w:rsidP="003231DC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3231DC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 </w:t>
      </w:r>
      <w:r w:rsidRPr="003231DC">
        <w:rPr>
          <w:rFonts w:ascii="MS Reference Sans Serif" w:eastAsia="Times New Roman" w:hAnsi="MS Reference Sans Serif" w:cs="Segoe UI"/>
          <w:color w:val="000000"/>
          <w:lang w:val="es-PA" w:eastAsia="es-PA"/>
        </w:rPr>
        <w:t>¿Dónde está, pues, la jactancia? Queda excluida. ¿Por cuál ley? ¿La de las obras? No, sino por la ley de la fe. </w:t>
      </w:r>
      <w:r w:rsidRPr="003231DC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28 </w:t>
      </w:r>
      <w:r w:rsidRPr="003231DC">
        <w:rPr>
          <w:rFonts w:ascii="MS Reference Sans Serif" w:eastAsia="Times New Roman" w:hAnsi="MS Reference Sans Serif" w:cs="Segoe UI"/>
          <w:color w:val="000000"/>
          <w:lang w:val="es-PA" w:eastAsia="es-PA"/>
        </w:rPr>
        <w:t>Porque</w:t>
      </w:r>
      <w:r w:rsidRPr="003231DC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9" w:anchor="fes-NBLA-28020a" w:tooltip="See footnote a" w:history="1">
        <w:r w:rsidRPr="003231DC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a</w:t>
        </w:r>
      </w:hyperlink>
      <w:r w:rsidRPr="003231DC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3231DC">
        <w:rPr>
          <w:rFonts w:ascii="MS Reference Sans Serif" w:eastAsia="Times New Roman" w:hAnsi="MS Reference Sans Serif" w:cs="Segoe UI"/>
          <w:color w:val="000000"/>
          <w:lang w:val="es-PA" w:eastAsia="es-PA"/>
        </w:rPr>
        <w:t> concluimos que el hombre es justificado por la fe aparte de las obras de la ley</w:t>
      </w:r>
      <w:r w:rsidRPr="003231DC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0" w:anchor="fes-NBLA-28020b" w:tooltip="See footnote b" w:history="1">
        <w:r w:rsidRPr="003231DC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b</w:t>
        </w:r>
      </w:hyperlink>
      <w:r w:rsidRPr="003231DC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3231DC">
        <w:rPr>
          <w:rFonts w:ascii="MS Reference Sans Serif" w:eastAsia="Times New Roman" w:hAnsi="MS Reference Sans Serif" w:cs="Segoe UI"/>
          <w:color w:val="000000"/>
          <w:lang w:val="es-PA" w:eastAsia="es-PA"/>
        </w:rPr>
        <w:t>.</w:t>
      </w:r>
    </w:p>
    <w:p w:rsidR="003231DC" w:rsidRPr="003231DC" w:rsidRDefault="003231DC" w:rsidP="003231DC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3231DC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29 </w:t>
      </w:r>
      <w:r w:rsidRPr="003231DC">
        <w:rPr>
          <w:rFonts w:ascii="MS Reference Sans Serif" w:eastAsia="Times New Roman" w:hAnsi="MS Reference Sans Serif" w:cs="Segoe UI"/>
          <w:color w:val="000000"/>
          <w:lang w:val="es-PA" w:eastAsia="es-PA"/>
        </w:rPr>
        <w:t>¿O es Dios </w:t>
      </w:r>
      <w:r w:rsidRPr="003231DC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el Dios</w:t>
      </w:r>
      <w:r w:rsidRPr="003231DC">
        <w:rPr>
          <w:rFonts w:ascii="MS Reference Sans Serif" w:eastAsia="Times New Roman" w:hAnsi="MS Reference Sans Serif" w:cs="Segoe UI"/>
          <w:color w:val="000000"/>
          <w:lang w:val="es-PA" w:eastAsia="es-PA"/>
        </w:rPr>
        <w:t> de los judíos solamente? ¿No es también </w:t>
      </w:r>
      <w:r w:rsidRPr="003231DC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el Dios</w:t>
      </w:r>
      <w:r w:rsidRPr="003231DC">
        <w:rPr>
          <w:rFonts w:ascii="MS Reference Sans Serif" w:eastAsia="Times New Roman" w:hAnsi="MS Reference Sans Serif" w:cs="Segoe UI"/>
          <w:color w:val="000000"/>
          <w:lang w:val="es-PA" w:eastAsia="es-PA"/>
        </w:rPr>
        <w:t> de los gentiles? Sí, también de los gentiles, </w:t>
      </w:r>
      <w:r w:rsidRPr="003231DC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30 </w:t>
      </w:r>
      <w:r w:rsidRPr="003231DC">
        <w:rPr>
          <w:rFonts w:ascii="MS Reference Sans Serif" w:eastAsia="Times New Roman" w:hAnsi="MS Reference Sans Serif" w:cs="Segoe UI"/>
          <w:color w:val="000000"/>
          <w:lang w:val="es-PA" w:eastAsia="es-PA"/>
        </w:rPr>
        <w:t>porque en verdad Dios es uno, el cual justificará </w:t>
      </w:r>
      <w:r w:rsidRPr="003231DC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en virtud</w:t>
      </w:r>
      <w:r w:rsidRPr="003231DC">
        <w:rPr>
          <w:rFonts w:ascii="MS Reference Sans Serif" w:eastAsia="Times New Roman" w:hAnsi="MS Reference Sans Serif" w:cs="Segoe UI"/>
          <w:color w:val="000000"/>
          <w:lang w:val="es-PA" w:eastAsia="es-PA"/>
        </w:rPr>
        <w:t> de la fe a los circuncisos</w:t>
      </w:r>
      <w:r w:rsidRPr="003231DC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1" w:anchor="fes-NBLA-28022c" w:tooltip="See footnote c" w:history="1">
        <w:r w:rsidRPr="003231DC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c</w:t>
        </w:r>
      </w:hyperlink>
      <w:r w:rsidRPr="003231DC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3231DC">
        <w:rPr>
          <w:rFonts w:ascii="MS Reference Sans Serif" w:eastAsia="Times New Roman" w:hAnsi="MS Reference Sans Serif" w:cs="Segoe UI"/>
          <w:color w:val="000000"/>
          <w:lang w:val="es-PA" w:eastAsia="es-PA"/>
        </w:rPr>
        <w:t> y por medio de la fe a los incircuncisos</w:t>
      </w:r>
      <w:r w:rsidRPr="003231DC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2" w:anchor="fes-NBLA-28022d" w:tooltip="See footnote d" w:history="1">
        <w:r w:rsidRPr="003231DC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d</w:t>
        </w:r>
      </w:hyperlink>
      <w:r w:rsidRPr="003231DC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3231DC">
        <w:rPr>
          <w:rFonts w:ascii="MS Reference Sans Serif" w:eastAsia="Times New Roman" w:hAnsi="MS Reference Sans Serif" w:cs="Segoe UI"/>
          <w:color w:val="000000"/>
          <w:lang w:val="es-PA" w:eastAsia="es-PA"/>
        </w:rPr>
        <w:t>.</w:t>
      </w:r>
    </w:p>
    <w:p w:rsidR="003231DC" w:rsidRPr="003231DC" w:rsidRDefault="003231DC" w:rsidP="003231DC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3231DC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31 </w:t>
      </w:r>
      <w:r w:rsidRPr="003231DC">
        <w:rPr>
          <w:rFonts w:ascii="MS Reference Sans Serif" w:eastAsia="Times New Roman" w:hAnsi="MS Reference Sans Serif" w:cs="Segoe UI"/>
          <w:color w:val="000000"/>
          <w:lang w:val="es-PA" w:eastAsia="es-PA"/>
        </w:rPr>
        <w:t>¿Anulamos entonces la ley por medio de la fe? ¡De ningún modo! Al contrario, confirmamos la ley.</w:t>
      </w:r>
    </w:p>
    <w:p w:rsidR="000F2E47" w:rsidRDefault="000F2E47" w:rsidP="00F05E8C">
      <w:pPr>
        <w:jc w:val="both"/>
        <w:rPr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</w:pPr>
    </w:p>
    <w:p w:rsidR="00292DCA" w:rsidRDefault="00292DCA" w:rsidP="00F05E8C">
      <w:pPr>
        <w:jc w:val="both"/>
        <w:rPr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</w:pPr>
    </w:p>
    <w:p w:rsidR="005060DD" w:rsidRDefault="005060DD" w:rsidP="00F05E8C">
      <w:pPr>
        <w:jc w:val="both"/>
        <w:rPr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  <w:t>Notas del Sermón</w:t>
      </w:r>
    </w:p>
    <w:p w:rsidR="005060DD" w:rsidRDefault="005060DD" w:rsidP="00F05E8C">
      <w:pPr>
        <w:jc w:val="both"/>
        <w:rPr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</w:pPr>
    </w:p>
    <w:p w:rsidR="005060DD" w:rsidRDefault="005060DD" w:rsidP="00F05E8C">
      <w:pPr>
        <w:jc w:val="both"/>
        <w:rPr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</w:pPr>
    </w:p>
    <w:p w:rsidR="005060DD" w:rsidRDefault="005060DD" w:rsidP="00F05E8C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El orgullo</w:t>
      </w:r>
    </w:p>
    <w:p w:rsidR="005060DD" w:rsidRDefault="005060DD" w:rsidP="00F05E8C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5060DD" w:rsidRDefault="005060DD" w:rsidP="00F05E8C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5060DD" w:rsidRDefault="005060DD" w:rsidP="00F05E8C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5060DD" w:rsidRDefault="005060DD" w:rsidP="00F05E8C">
      <w:pPr>
        <w:jc w:val="both"/>
        <w:rPr>
          <w:rFonts w:ascii="SymbolMT" w:hAnsi="SymbolMT" w:cs="SymbolMT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    </w:t>
      </w:r>
      <w:r>
        <w:rPr>
          <w:rFonts w:ascii="SymbolMT" w:hAnsi="SymbolMT" w:cs="SymbolMT"/>
          <w:lang w:val="es-PA"/>
        </w:rPr>
        <w:t>•</w:t>
      </w:r>
      <w:r>
        <w:rPr>
          <w:rFonts w:ascii="SymbolMT" w:hAnsi="SymbolMT" w:cs="SymbolMT"/>
          <w:lang w:val="es-PA"/>
        </w:rPr>
        <w:t xml:space="preserve">   __</w:t>
      </w:r>
      <w:r w:rsidR="00C60809" w:rsidRPr="00C60809">
        <w:rPr>
          <w:rFonts w:ascii="MS Reference Sans Serif" w:hAnsi="MS Reference Sans Serif" w:cs="SymbolMT"/>
          <w:u w:val="single"/>
          <w:lang w:val="es-PA"/>
        </w:rPr>
        <w:t>Orgullo</w:t>
      </w:r>
      <w:r>
        <w:rPr>
          <w:rFonts w:ascii="SymbolMT" w:hAnsi="SymbolMT" w:cs="SymbolMT"/>
          <w:lang w:val="es-PA"/>
        </w:rPr>
        <w:t>__ y __</w:t>
      </w:r>
      <w:r w:rsidR="00C60809" w:rsidRPr="00C60809">
        <w:rPr>
          <w:rFonts w:ascii="MS Reference Sans Serif" w:hAnsi="MS Reference Sans Serif" w:cs="SymbolMT"/>
          <w:u w:val="single"/>
          <w:lang w:val="es-PA"/>
        </w:rPr>
        <w:t>Jactancia</w:t>
      </w:r>
      <w:r>
        <w:rPr>
          <w:rFonts w:ascii="SymbolMT" w:hAnsi="SymbolMT" w:cs="SymbolMT"/>
          <w:lang w:val="es-PA"/>
        </w:rPr>
        <w:t>__ = __</w:t>
      </w:r>
      <w:r w:rsidR="00C60809">
        <w:rPr>
          <w:rFonts w:ascii="MS Reference Sans Serif" w:hAnsi="MS Reference Sans Serif" w:cs="SymbolMT"/>
          <w:u w:val="single"/>
          <w:lang w:val="es-PA"/>
        </w:rPr>
        <w:t>Destrucción</w:t>
      </w:r>
      <w:r>
        <w:rPr>
          <w:rFonts w:ascii="SymbolMT" w:hAnsi="SymbolMT" w:cs="SymbolMT"/>
          <w:lang w:val="es-PA"/>
        </w:rPr>
        <w:t>__</w:t>
      </w:r>
    </w:p>
    <w:p w:rsidR="005060DD" w:rsidRDefault="005060DD" w:rsidP="00F05E8C">
      <w:pPr>
        <w:jc w:val="both"/>
        <w:rPr>
          <w:rFonts w:ascii="SymbolMT" w:hAnsi="SymbolMT" w:cs="SymbolMT"/>
          <w:lang w:val="es-PA"/>
        </w:rPr>
      </w:pPr>
    </w:p>
    <w:p w:rsidR="005060DD" w:rsidRDefault="005060DD" w:rsidP="00F05E8C">
      <w:pPr>
        <w:jc w:val="both"/>
        <w:rPr>
          <w:rFonts w:ascii="SymbolMT" w:hAnsi="SymbolMT" w:cs="SymbolMT"/>
          <w:lang w:val="es-PA"/>
        </w:rPr>
      </w:pPr>
    </w:p>
    <w:p w:rsidR="005060DD" w:rsidRDefault="005060DD" w:rsidP="00F05E8C">
      <w:pPr>
        <w:jc w:val="both"/>
        <w:rPr>
          <w:rFonts w:ascii="SymbolMT" w:hAnsi="SymbolMT" w:cs="SymbolMT"/>
          <w:lang w:val="es-PA"/>
        </w:rPr>
      </w:pPr>
    </w:p>
    <w:p w:rsidR="005060DD" w:rsidRDefault="005060DD" w:rsidP="00F05E8C">
      <w:pPr>
        <w:jc w:val="both"/>
        <w:rPr>
          <w:rFonts w:ascii="MS Reference Sans Serif" w:hAnsi="MS Reference Sans Serif" w:cs="SymbolMT"/>
          <w:lang w:val="es-PA"/>
        </w:rPr>
      </w:pPr>
      <w:r w:rsidRPr="005060DD">
        <w:rPr>
          <w:rFonts w:ascii="MS Reference Sans Serif" w:hAnsi="MS Reference Sans Serif" w:cs="SymbolMT"/>
          <w:lang w:val="es-PA"/>
        </w:rPr>
        <w:t xml:space="preserve">Cuatro cosas que Jesús hizo antes </w:t>
      </w:r>
      <w:r>
        <w:rPr>
          <w:rFonts w:ascii="MS Reference Sans Serif" w:hAnsi="MS Reference Sans Serif" w:cs="SymbolMT"/>
          <w:lang w:val="es-PA"/>
        </w:rPr>
        <w:t>de que naciéramos:</w:t>
      </w:r>
    </w:p>
    <w:p w:rsidR="005A2E53" w:rsidRDefault="005A2E53" w:rsidP="00F05E8C">
      <w:pPr>
        <w:jc w:val="both"/>
        <w:rPr>
          <w:rFonts w:ascii="MS Reference Sans Serif" w:hAnsi="MS Reference Sans Serif" w:cs="SymbolMT"/>
          <w:lang w:val="es-PA"/>
        </w:rPr>
      </w:pPr>
    </w:p>
    <w:p w:rsidR="005A2E53" w:rsidRDefault="005A2E53" w:rsidP="00F05E8C">
      <w:pPr>
        <w:jc w:val="both"/>
        <w:rPr>
          <w:rFonts w:ascii="MS Reference Sans Serif" w:hAnsi="MS Reference Sans Serif" w:cs="SymbolMT"/>
          <w:lang w:val="es-PA"/>
        </w:rPr>
      </w:pPr>
    </w:p>
    <w:p w:rsidR="005A2E53" w:rsidRDefault="005A2E53" w:rsidP="00F05E8C">
      <w:pPr>
        <w:jc w:val="both"/>
        <w:rPr>
          <w:rFonts w:ascii="MS Reference Sans Serif" w:hAnsi="MS Reference Sans Serif" w:cs="SymbolMT"/>
          <w:b/>
          <w:bCs/>
          <w:lang w:val="es-PA"/>
        </w:rPr>
      </w:pPr>
      <w:r>
        <w:rPr>
          <w:rFonts w:ascii="MS Reference Sans Serif" w:hAnsi="MS Reference Sans Serif" w:cs="SymbolMT"/>
          <w:b/>
          <w:bCs/>
          <w:lang w:val="es-PA"/>
        </w:rPr>
        <w:t>Dos cosas principales que ver esta mañana:</w:t>
      </w:r>
    </w:p>
    <w:p w:rsidR="005A2E53" w:rsidRDefault="005A2E53" w:rsidP="00F05E8C">
      <w:pPr>
        <w:jc w:val="both"/>
        <w:rPr>
          <w:rFonts w:ascii="MS Reference Sans Serif" w:hAnsi="MS Reference Sans Serif" w:cs="SymbolMT"/>
          <w:b/>
          <w:bCs/>
          <w:lang w:val="es-PA"/>
        </w:rPr>
      </w:pPr>
    </w:p>
    <w:p w:rsidR="005A2E53" w:rsidRDefault="005A2E53" w:rsidP="00F05E8C">
      <w:pPr>
        <w:jc w:val="both"/>
        <w:rPr>
          <w:rFonts w:ascii="MS Reference Sans Serif" w:hAnsi="MS Reference Sans Serif" w:cs="SymbolMT"/>
          <w:b/>
          <w:bCs/>
          <w:lang w:val="es-PA"/>
        </w:rPr>
      </w:pPr>
    </w:p>
    <w:p w:rsidR="005A2E8C" w:rsidRDefault="005A2E53" w:rsidP="00F05E8C">
      <w:pPr>
        <w:jc w:val="both"/>
        <w:rPr>
          <w:rFonts w:ascii="MS Reference Sans Serif" w:hAnsi="MS Reference Sans Serif" w:cs="SymbolMT"/>
          <w:lang w:val="es-PA"/>
        </w:rPr>
      </w:pPr>
      <w:r>
        <w:rPr>
          <w:rFonts w:ascii="MS Reference Sans Serif" w:hAnsi="MS Reference Sans Serif" w:cs="SymbolMT"/>
          <w:lang w:val="es-PA"/>
        </w:rPr>
        <w:t xml:space="preserve">1.) Dios nos ha salvado de tal manera que todo </w:t>
      </w:r>
      <w:r w:rsidR="005A2E8C">
        <w:rPr>
          <w:rFonts w:ascii="MS Reference Sans Serif" w:hAnsi="MS Reference Sans Serif" w:cs="SymbolMT"/>
          <w:lang w:val="es-PA"/>
        </w:rPr>
        <w:t>__</w:t>
      </w:r>
      <w:r w:rsidR="00C60809">
        <w:rPr>
          <w:rFonts w:ascii="MS Reference Sans Serif" w:hAnsi="MS Reference Sans Serif" w:cs="SymbolMT"/>
          <w:u w:val="single"/>
          <w:lang w:val="es-PA"/>
        </w:rPr>
        <w:t>orgullo</w:t>
      </w:r>
      <w:r w:rsidR="005A2E8C">
        <w:rPr>
          <w:rFonts w:ascii="MS Reference Sans Serif" w:hAnsi="MS Reference Sans Serif" w:cs="SymbolMT"/>
          <w:lang w:val="es-PA"/>
        </w:rPr>
        <w:t xml:space="preserve">__ ha sido </w:t>
      </w:r>
    </w:p>
    <w:p w:rsidR="005A2E8C" w:rsidRDefault="005A2E8C" w:rsidP="00F05E8C">
      <w:pPr>
        <w:jc w:val="both"/>
        <w:rPr>
          <w:rFonts w:ascii="MS Reference Sans Serif" w:hAnsi="MS Reference Sans Serif" w:cs="SymbolMT"/>
          <w:lang w:val="es-PA"/>
        </w:rPr>
      </w:pPr>
    </w:p>
    <w:p w:rsidR="005A2E53" w:rsidRDefault="005A2E8C" w:rsidP="00F05E8C">
      <w:pPr>
        <w:jc w:val="both"/>
        <w:rPr>
          <w:rFonts w:ascii="MS Reference Sans Serif" w:hAnsi="MS Reference Sans Serif" w:cs="SymbolMT"/>
          <w:lang w:val="es-PA"/>
        </w:rPr>
      </w:pPr>
      <w:r>
        <w:rPr>
          <w:rFonts w:ascii="MS Reference Sans Serif" w:hAnsi="MS Reference Sans Serif" w:cs="SymbolMT"/>
          <w:lang w:val="es-PA"/>
        </w:rPr>
        <w:t xml:space="preserve">     destruido y no podemos __</w:t>
      </w:r>
      <w:r w:rsidR="00C60809">
        <w:rPr>
          <w:rFonts w:ascii="MS Reference Sans Serif" w:hAnsi="MS Reference Sans Serif" w:cs="SymbolMT"/>
          <w:u w:val="single"/>
          <w:lang w:val="es-PA"/>
        </w:rPr>
        <w:t>jactarnos</w:t>
      </w:r>
      <w:r>
        <w:rPr>
          <w:rFonts w:ascii="MS Reference Sans Serif" w:hAnsi="MS Reference Sans Serif" w:cs="SymbolMT"/>
          <w:lang w:val="es-PA"/>
        </w:rPr>
        <w:t>__ de nosotros mismos.</w:t>
      </w:r>
    </w:p>
    <w:p w:rsidR="005A2E8C" w:rsidRDefault="005A2E8C" w:rsidP="00F05E8C">
      <w:pPr>
        <w:jc w:val="both"/>
        <w:rPr>
          <w:rFonts w:ascii="MS Reference Sans Serif" w:hAnsi="MS Reference Sans Serif" w:cs="SymbolMT"/>
          <w:lang w:val="es-PA"/>
        </w:rPr>
      </w:pPr>
    </w:p>
    <w:p w:rsidR="005A2E8C" w:rsidRDefault="005A2E8C" w:rsidP="00F05E8C">
      <w:pPr>
        <w:jc w:val="both"/>
        <w:rPr>
          <w:rFonts w:ascii="MS Reference Sans Serif" w:hAnsi="MS Reference Sans Serif" w:cs="SymbolMT"/>
          <w:lang w:val="es-PA"/>
        </w:rPr>
      </w:pPr>
    </w:p>
    <w:p w:rsidR="005A2E8C" w:rsidRDefault="005A2E8C" w:rsidP="00F05E8C">
      <w:pPr>
        <w:jc w:val="both"/>
        <w:rPr>
          <w:rFonts w:ascii="MS Reference Sans Serif" w:hAnsi="MS Reference Sans Serif" w:cs="SymbolMT"/>
          <w:lang w:val="es-PA"/>
        </w:rPr>
      </w:pPr>
    </w:p>
    <w:p w:rsidR="005A2E8C" w:rsidRDefault="005A2E8C" w:rsidP="00F05E8C">
      <w:pPr>
        <w:jc w:val="both"/>
        <w:rPr>
          <w:rFonts w:ascii="MS Reference Sans Serif" w:hAnsi="MS Reference Sans Serif" w:cs="SymbolMT"/>
          <w:lang w:val="es-PA"/>
        </w:rPr>
      </w:pPr>
    </w:p>
    <w:p w:rsidR="005A2E8C" w:rsidRDefault="005A2E8C" w:rsidP="00F05E8C">
      <w:pPr>
        <w:jc w:val="both"/>
        <w:rPr>
          <w:rFonts w:ascii="MS Reference Sans Serif" w:hAnsi="MS Reference Sans Serif" w:cs="SymbolMT"/>
          <w:lang w:val="es-PA"/>
        </w:rPr>
      </w:pPr>
      <w:r>
        <w:rPr>
          <w:rFonts w:ascii="MS Reference Sans Serif" w:hAnsi="MS Reference Sans Serif" w:cs="SymbolMT"/>
          <w:lang w:val="es-PA"/>
        </w:rPr>
        <w:t xml:space="preserve">2.) La ley del Antiguo Testamento siempre apuntaba hacia una justificación sólo por </w:t>
      </w:r>
    </w:p>
    <w:p w:rsidR="005A2E8C" w:rsidRDefault="005A2E8C" w:rsidP="00F05E8C">
      <w:pPr>
        <w:jc w:val="both"/>
        <w:rPr>
          <w:rFonts w:ascii="MS Reference Sans Serif" w:hAnsi="MS Reference Sans Serif" w:cs="SymbolMT"/>
          <w:lang w:val="es-PA"/>
        </w:rPr>
      </w:pPr>
    </w:p>
    <w:p w:rsidR="005A2E8C" w:rsidRPr="005A2E53" w:rsidRDefault="005A2E8C" w:rsidP="00F05E8C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ymbolMT"/>
          <w:lang w:val="es-PA"/>
        </w:rPr>
        <w:t xml:space="preserve">     </w:t>
      </w:r>
      <w:r w:rsidR="00057104">
        <w:rPr>
          <w:rFonts w:ascii="MS Reference Sans Serif" w:hAnsi="MS Reference Sans Serif" w:cs="SymbolMT"/>
          <w:lang w:val="es-PA"/>
        </w:rPr>
        <w:t xml:space="preserve">la </w:t>
      </w:r>
      <w:r>
        <w:rPr>
          <w:rFonts w:ascii="MS Reference Sans Serif" w:hAnsi="MS Reference Sans Serif" w:cs="SymbolMT"/>
          <w:lang w:val="es-PA"/>
        </w:rPr>
        <w:t>__</w:t>
      </w:r>
      <w:bookmarkStart w:id="1" w:name="_GoBack"/>
      <w:bookmarkEnd w:id="1"/>
      <w:r w:rsidR="00C60809">
        <w:rPr>
          <w:rFonts w:ascii="MS Reference Sans Serif" w:hAnsi="MS Reference Sans Serif" w:cs="SymbolMT"/>
          <w:u w:val="single"/>
          <w:lang w:val="es-PA"/>
        </w:rPr>
        <w:t>fe</w:t>
      </w:r>
      <w:r>
        <w:rPr>
          <w:rFonts w:ascii="MS Reference Sans Serif" w:hAnsi="MS Reference Sans Serif" w:cs="SymbolMT"/>
          <w:lang w:val="es-PA"/>
        </w:rPr>
        <w:t xml:space="preserve">_, </w:t>
      </w:r>
      <w:r w:rsidR="001F03EC">
        <w:rPr>
          <w:rFonts w:ascii="MS Reference Sans Serif" w:hAnsi="MS Reference Sans Serif" w:cs="SymbolMT"/>
          <w:lang w:val="es-PA"/>
        </w:rPr>
        <w:t>aparte</w:t>
      </w:r>
      <w:r>
        <w:rPr>
          <w:rFonts w:ascii="MS Reference Sans Serif" w:hAnsi="MS Reference Sans Serif" w:cs="SymbolMT"/>
          <w:lang w:val="es-PA"/>
        </w:rPr>
        <w:t xml:space="preserve"> de </w:t>
      </w:r>
      <w:r w:rsidR="00057104">
        <w:rPr>
          <w:rFonts w:ascii="MS Reference Sans Serif" w:hAnsi="MS Reference Sans Serif" w:cs="SymbolMT"/>
          <w:lang w:val="es-PA"/>
        </w:rPr>
        <w:t xml:space="preserve">las </w:t>
      </w:r>
      <w:r>
        <w:rPr>
          <w:rFonts w:ascii="MS Reference Sans Serif" w:hAnsi="MS Reference Sans Serif" w:cs="SymbolMT"/>
          <w:lang w:val="es-PA"/>
        </w:rPr>
        <w:t>_</w:t>
      </w:r>
      <w:r w:rsidR="00C60809">
        <w:rPr>
          <w:rFonts w:ascii="MS Reference Sans Serif" w:hAnsi="MS Reference Sans Serif" w:cs="SymbolMT"/>
          <w:u w:val="single"/>
          <w:lang w:val="es-PA"/>
        </w:rPr>
        <w:t xml:space="preserve"> obras</w:t>
      </w:r>
      <w:r>
        <w:rPr>
          <w:rFonts w:ascii="MS Reference Sans Serif" w:hAnsi="MS Reference Sans Serif" w:cs="SymbolMT"/>
          <w:lang w:val="es-PA"/>
        </w:rPr>
        <w:t>__.</w:t>
      </w:r>
    </w:p>
    <w:sectPr w:rsidR="005A2E8C" w:rsidRPr="005A2E53" w:rsidSect="00CE6CA0">
      <w:footerReference w:type="default" r:id="rId13"/>
      <w:pgSz w:w="12240" w:h="15840"/>
      <w:pgMar w:top="576" w:right="90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24A" w:rsidRDefault="0071124A">
      <w:r>
        <w:separator/>
      </w:r>
    </w:p>
  </w:endnote>
  <w:endnote w:type="continuationSeparator" w:id="0">
    <w:p w:rsidR="0071124A" w:rsidRDefault="0071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072" w:rsidRPr="000627CC" w:rsidRDefault="006961B6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24A" w:rsidRDefault="0071124A">
      <w:r>
        <w:separator/>
      </w:r>
    </w:p>
  </w:footnote>
  <w:footnote w:type="continuationSeparator" w:id="0">
    <w:p w:rsidR="0071124A" w:rsidRDefault="00711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720" w:hanging="360"/>
      </w:pPr>
    </w:lvl>
    <w:lvl w:ilvl="1" w:tplc="243A4810">
      <w:start w:val="1"/>
      <w:numFmt w:val="decimal"/>
      <w:lvlText w:val="%2."/>
      <w:lvlJc w:val="left"/>
      <w:pPr>
        <w:ind w:left="1440" w:hanging="1080"/>
      </w:pPr>
    </w:lvl>
    <w:lvl w:ilvl="2" w:tplc="F27E6246">
      <w:start w:val="1"/>
      <w:numFmt w:val="decimal"/>
      <w:lvlText w:val="%3."/>
      <w:lvlJc w:val="left"/>
      <w:pPr>
        <w:ind w:left="2160" w:hanging="1980"/>
      </w:pPr>
    </w:lvl>
    <w:lvl w:ilvl="3" w:tplc="907A2D6A">
      <w:start w:val="1"/>
      <w:numFmt w:val="decimal"/>
      <w:lvlText w:val="%4."/>
      <w:lvlJc w:val="left"/>
      <w:pPr>
        <w:ind w:left="2880" w:hanging="2520"/>
      </w:pPr>
    </w:lvl>
    <w:lvl w:ilvl="4" w:tplc="B858791A">
      <w:start w:val="1"/>
      <w:numFmt w:val="decimal"/>
      <w:lvlText w:val="%5."/>
      <w:lvlJc w:val="left"/>
      <w:pPr>
        <w:ind w:left="3600" w:hanging="3240"/>
      </w:pPr>
    </w:lvl>
    <w:lvl w:ilvl="5" w:tplc="79E6C8CC">
      <w:start w:val="1"/>
      <w:numFmt w:val="decimal"/>
      <w:lvlText w:val="%6."/>
      <w:lvlJc w:val="left"/>
      <w:pPr>
        <w:ind w:left="4320" w:hanging="4140"/>
      </w:pPr>
    </w:lvl>
    <w:lvl w:ilvl="6" w:tplc="F33CC62C">
      <w:start w:val="1"/>
      <w:numFmt w:val="decimal"/>
      <w:lvlText w:val="%7."/>
      <w:lvlJc w:val="left"/>
      <w:pPr>
        <w:ind w:left="5040" w:hanging="4680"/>
      </w:pPr>
    </w:lvl>
    <w:lvl w:ilvl="7" w:tplc="08F611FE">
      <w:start w:val="1"/>
      <w:numFmt w:val="decimal"/>
      <w:lvlText w:val="%8."/>
      <w:lvlJc w:val="left"/>
      <w:pPr>
        <w:ind w:left="5760" w:hanging="5400"/>
      </w:pPr>
    </w:lvl>
    <w:lvl w:ilvl="8" w:tplc="B1AEF966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6F7"/>
    <w:rsid w:val="00000D78"/>
    <w:rsid w:val="0000712D"/>
    <w:rsid w:val="00031672"/>
    <w:rsid w:val="00042210"/>
    <w:rsid w:val="00051A9F"/>
    <w:rsid w:val="00057104"/>
    <w:rsid w:val="000645C4"/>
    <w:rsid w:val="000739FC"/>
    <w:rsid w:val="00083B59"/>
    <w:rsid w:val="0009072D"/>
    <w:rsid w:val="00090F6E"/>
    <w:rsid w:val="000A1042"/>
    <w:rsid w:val="000A5E1B"/>
    <w:rsid w:val="000B074D"/>
    <w:rsid w:val="000F2E47"/>
    <w:rsid w:val="000F63E2"/>
    <w:rsid w:val="000F72B5"/>
    <w:rsid w:val="000F7AC1"/>
    <w:rsid w:val="00115755"/>
    <w:rsid w:val="001167C4"/>
    <w:rsid w:val="001173A0"/>
    <w:rsid w:val="0012070F"/>
    <w:rsid w:val="001212CD"/>
    <w:rsid w:val="001464B6"/>
    <w:rsid w:val="0014708F"/>
    <w:rsid w:val="0015156B"/>
    <w:rsid w:val="00156925"/>
    <w:rsid w:val="001636DC"/>
    <w:rsid w:val="00173BCB"/>
    <w:rsid w:val="00180B62"/>
    <w:rsid w:val="00186F2A"/>
    <w:rsid w:val="0018772D"/>
    <w:rsid w:val="001A4117"/>
    <w:rsid w:val="001A4D60"/>
    <w:rsid w:val="001A5336"/>
    <w:rsid w:val="001A5874"/>
    <w:rsid w:val="001C347D"/>
    <w:rsid w:val="001D3390"/>
    <w:rsid w:val="001D47BE"/>
    <w:rsid w:val="001F03EC"/>
    <w:rsid w:val="001F22FC"/>
    <w:rsid w:val="001F5261"/>
    <w:rsid w:val="0020287C"/>
    <w:rsid w:val="00206E8F"/>
    <w:rsid w:val="00224027"/>
    <w:rsid w:val="00225CF7"/>
    <w:rsid w:val="00235575"/>
    <w:rsid w:val="00237FCE"/>
    <w:rsid w:val="00243572"/>
    <w:rsid w:val="002508D6"/>
    <w:rsid w:val="0025232D"/>
    <w:rsid w:val="002555D6"/>
    <w:rsid w:val="00265C45"/>
    <w:rsid w:val="00270AD7"/>
    <w:rsid w:val="00272680"/>
    <w:rsid w:val="0027512B"/>
    <w:rsid w:val="002815C3"/>
    <w:rsid w:val="002859A5"/>
    <w:rsid w:val="00292DCA"/>
    <w:rsid w:val="00295641"/>
    <w:rsid w:val="00296270"/>
    <w:rsid w:val="002978F2"/>
    <w:rsid w:val="002C02F5"/>
    <w:rsid w:val="002C4BEA"/>
    <w:rsid w:val="002D514C"/>
    <w:rsid w:val="002D65B2"/>
    <w:rsid w:val="002E0AEC"/>
    <w:rsid w:val="002F713B"/>
    <w:rsid w:val="00317386"/>
    <w:rsid w:val="00322BAA"/>
    <w:rsid w:val="003231DC"/>
    <w:rsid w:val="003326E5"/>
    <w:rsid w:val="00351B1B"/>
    <w:rsid w:val="00357189"/>
    <w:rsid w:val="0036401E"/>
    <w:rsid w:val="00372C66"/>
    <w:rsid w:val="003736E6"/>
    <w:rsid w:val="0037784F"/>
    <w:rsid w:val="00382CE8"/>
    <w:rsid w:val="00384A28"/>
    <w:rsid w:val="0039583B"/>
    <w:rsid w:val="003A03B1"/>
    <w:rsid w:val="003B07DE"/>
    <w:rsid w:val="004048FD"/>
    <w:rsid w:val="00420448"/>
    <w:rsid w:val="0043238D"/>
    <w:rsid w:val="00435693"/>
    <w:rsid w:val="00440AFA"/>
    <w:rsid w:val="00440E2B"/>
    <w:rsid w:val="00447B8B"/>
    <w:rsid w:val="00461DEE"/>
    <w:rsid w:val="004709A3"/>
    <w:rsid w:val="00476B9C"/>
    <w:rsid w:val="00480B22"/>
    <w:rsid w:val="00480F73"/>
    <w:rsid w:val="00492715"/>
    <w:rsid w:val="004A2EEC"/>
    <w:rsid w:val="004C7B54"/>
    <w:rsid w:val="004D0013"/>
    <w:rsid w:val="004D179A"/>
    <w:rsid w:val="00500508"/>
    <w:rsid w:val="00504B46"/>
    <w:rsid w:val="005060DD"/>
    <w:rsid w:val="00506423"/>
    <w:rsid w:val="00515217"/>
    <w:rsid w:val="0051549D"/>
    <w:rsid w:val="00523DD3"/>
    <w:rsid w:val="00535A2A"/>
    <w:rsid w:val="0056158F"/>
    <w:rsid w:val="00565F1A"/>
    <w:rsid w:val="0056705B"/>
    <w:rsid w:val="00580594"/>
    <w:rsid w:val="00580D66"/>
    <w:rsid w:val="00587023"/>
    <w:rsid w:val="005962A6"/>
    <w:rsid w:val="00597C5F"/>
    <w:rsid w:val="005A2E53"/>
    <w:rsid w:val="005A2E8C"/>
    <w:rsid w:val="005A4A05"/>
    <w:rsid w:val="005B3797"/>
    <w:rsid w:val="0060661C"/>
    <w:rsid w:val="00633DD6"/>
    <w:rsid w:val="00633E0D"/>
    <w:rsid w:val="006434A7"/>
    <w:rsid w:val="00643F3D"/>
    <w:rsid w:val="00644D0E"/>
    <w:rsid w:val="00652860"/>
    <w:rsid w:val="0066493D"/>
    <w:rsid w:val="00677CA4"/>
    <w:rsid w:val="00685255"/>
    <w:rsid w:val="006961B6"/>
    <w:rsid w:val="00696E2F"/>
    <w:rsid w:val="006C082C"/>
    <w:rsid w:val="006C1CB6"/>
    <w:rsid w:val="006D0890"/>
    <w:rsid w:val="006D1883"/>
    <w:rsid w:val="006D575F"/>
    <w:rsid w:val="006E7779"/>
    <w:rsid w:val="006F029C"/>
    <w:rsid w:val="00700960"/>
    <w:rsid w:val="0070331F"/>
    <w:rsid w:val="0070527D"/>
    <w:rsid w:val="007052CA"/>
    <w:rsid w:val="0071124A"/>
    <w:rsid w:val="007164F1"/>
    <w:rsid w:val="00717211"/>
    <w:rsid w:val="00721204"/>
    <w:rsid w:val="007378F0"/>
    <w:rsid w:val="00752C36"/>
    <w:rsid w:val="00757CBB"/>
    <w:rsid w:val="00761D48"/>
    <w:rsid w:val="00764097"/>
    <w:rsid w:val="00764EC0"/>
    <w:rsid w:val="007726A2"/>
    <w:rsid w:val="0077281C"/>
    <w:rsid w:val="007776F7"/>
    <w:rsid w:val="00783C2D"/>
    <w:rsid w:val="007936A8"/>
    <w:rsid w:val="007B1823"/>
    <w:rsid w:val="007B48BC"/>
    <w:rsid w:val="007C0D4C"/>
    <w:rsid w:val="007C63A5"/>
    <w:rsid w:val="007C6FAE"/>
    <w:rsid w:val="007D2CF6"/>
    <w:rsid w:val="007E01F7"/>
    <w:rsid w:val="007E2958"/>
    <w:rsid w:val="007E3E3B"/>
    <w:rsid w:val="007E7438"/>
    <w:rsid w:val="007F1CB9"/>
    <w:rsid w:val="007F3387"/>
    <w:rsid w:val="00801656"/>
    <w:rsid w:val="00806A6C"/>
    <w:rsid w:val="0081223C"/>
    <w:rsid w:val="00821D7B"/>
    <w:rsid w:val="00822A55"/>
    <w:rsid w:val="00822CBA"/>
    <w:rsid w:val="008341BA"/>
    <w:rsid w:val="00854760"/>
    <w:rsid w:val="008714CD"/>
    <w:rsid w:val="008751F5"/>
    <w:rsid w:val="00884556"/>
    <w:rsid w:val="00884F6B"/>
    <w:rsid w:val="00887BD0"/>
    <w:rsid w:val="008A651B"/>
    <w:rsid w:val="008B653E"/>
    <w:rsid w:val="008C7278"/>
    <w:rsid w:val="008D2E93"/>
    <w:rsid w:val="008E4187"/>
    <w:rsid w:val="008E53EB"/>
    <w:rsid w:val="008E774D"/>
    <w:rsid w:val="008F1DEB"/>
    <w:rsid w:val="00906968"/>
    <w:rsid w:val="009641F5"/>
    <w:rsid w:val="0096627D"/>
    <w:rsid w:val="0096673F"/>
    <w:rsid w:val="0097621C"/>
    <w:rsid w:val="00984A0C"/>
    <w:rsid w:val="009903F3"/>
    <w:rsid w:val="009938AD"/>
    <w:rsid w:val="00997E87"/>
    <w:rsid w:val="009A6ACD"/>
    <w:rsid w:val="009B4DA8"/>
    <w:rsid w:val="009C49B9"/>
    <w:rsid w:val="009C7E41"/>
    <w:rsid w:val="009F762E"/>
    <w:rsid w:val="00A16647"/>
    <w:rsid w:val="00A2546B"/>
    <w:rsid w:val="00A27BD0"/>
    <w:rsid w:val="00A43DBF"/>
    <w:rsid w:val="00A86D31"/>
    <w:rsid w:val="00AA02E7"/>
    <w:rsid w:val="00AA1477"/>
    <w:rsid w:val="00AA7AEF"/>
    <w:rsid w:val="00AA7DC6"/>
    <w:rsid w:val="00AB5CC1"/>
    <w:rsid w:val="00AB70A2"/>
    <w:rsid w:val="00AB7BF6"/>
    <w:rsid w:val="00AB7DCC"/>
    <w:rsid w:val="00AD23B7"/>
    <w:rsid w:val="00AD39A2"/>
    <w:rsid w:val="00B0028A"/>
    <w:rsid w:val="00B062AE"/>
    <w:rsid w:val="00B27D40"/>
    <w:rsid w:val="00B30BC1"/>
    <w:rsid w:val="00B3287E"/>
    <w:rsid w:val="00B46179"/>
    <w:rsid w:val="00B54195"/>
    <w:rsid w:val="00B5478F"/>
    <w:rsid w:val="00B65392"/>
    <w:rsid w:val="00B6617F"/>
    <w:rsid w:val="00B76E51"/>
    <w:rsid w:val="00BA4E2F"/>
    <w:rsid w:val="00BA6741"/>
    <w:rsid w:val="00BB1372"/>
    <w:rsid w:val="00BB332D"/>
    <w:rsid w:val="00C11982"/>
    <w:rsid w:val="00C25B8F"/>
    <w:rsid w:val="00C60809"/>
    <w:rsid w:val="00C670C9"/>
    <w:rsid w:val="00C86C88"/>
    <w:rsid w:val="00C90E29"/>
    <w:rsid w:val="00CC391B"/>
    <w:rsid w:val="00CD0003"/>
    <w:rsid w:val="00CD465C"/>
    <w:rsid w:val="00CE450A"/>
    <w:rsid w:val="00CE6CA0"/>
    <w:rsid w:val="00CF1810"/>
    <w:rsid w:val="00D032D4"/>
    <w:rsid w:val="00D12974"/>
    <w:rsid w:val="00D12DFB"/>
    <w:rsid w:val="00D25B6C"/>
    <w:rsid w:val="00D36531"/>
    <w:rsid w:val="00D40397"/>
    <w:rsid w:val="00D52DB7"/>
    <w:rsid w:val="00D563E9"/>
    <w:rsid w:val="00D66827"/>
    <w:rsid w:val="00D66853"/>
    <w:rsid w:val="00D6759A"/>
    <w:rsid w:val="00D72E92"/>
    <w:rsid w:val="00D90DEC"/>
    <w:rsid w:val="00D94AD8"/>
    <w:rsid w:val="00D9680B"/>
    <w:rsid w:val="00DA3424"/>
    <w:rsid w:val="00DA391A"/>
    <w:rsid w:val="00DA7301"/>
    <w:rsid w:val="00DB520C"/>
    <w:rsid w:val="00E159CD"/>
    <w:rsid w:val="00E17B29"/>
    <w:rsid w:val="00E332FF"/>
    <w:rsid w:val="00E36394"/>
    <w:rsid w:val="00E36831"/>
    <w:rsid w:val="00E40940"/>
    <w:rsid w:val="00E4488C"/>
    <w:rsid w:val="00E52254"/>
    <w:rsid w:val="00E5401D"/>
    <w:rsid w:val="00E66F45"/>
    <w:rsid w:val="00E769C7"/>
    <w:rsid w:val="00E81D04"/>
    <w:rsid w:val="00E90BAC"/>
    <w:rsid w:val="00EC67AE"/>
    <w:rsid w:val="00ED0072"/>
    <w:rsid w:val="00EE452A"/>
    <w:rsid w:val="00EE738B"/>
    <w:rsid w:val="00F05E8C"/>
    <w:rsid w:val="00F41E2D"/>
    <w:rsid w:val="00F44310"/>
    <w:rsid w:val="00F56CAA"/>
    <w:rsid w:val="00F61849"/>
    <w:rsid w:val="00F71266"/>
    <w:rsid w:val="00F714EA"/>
    <w:rsid w:val="00F80906"/>
    <w:rsid w:val="00F9173E"/>
    <w:rsid w:val="00F97D2B"/>
    <w:rsid w:val="00FA5BDC"/>
    <w:rsid w:val="00FA6E5D"/>
    <w:rsid w:val="00FB1DC0"/>
    <w:rsid w:val="00FD30F5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1E55B"/>
  <w14:defaultImageDpi w14:val="32767"/>
  <w15:docId w15:val="{7AFF34D8-43EB-4A60-8F8C-F82F22AA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link w:val="Ttulo3Car"/>
    <w:pPr>
      <w:spacing w:before="200"/>
      <w:outlineLvl w:val="2"/>
    </w:pPr>
    <w:rPr>
      <w:b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</w:rPr>
  </w:style>
  <w:style w:type="table" w:styleId="Tablaconcuadrcula">
    <w:name w:val="Table Grid"/>
    <w:basedOn w:val="Tablanormal"/>
    <w:uiPriority w:val="39"/>
    <w:rsid w:val="00476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27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iblegateway.com/passage/?search=Romanos+3%3A27-31&amp;version=NBL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egateway.com/passage/?search=Romanos+3%3A27-31&amp;version=NBL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iblegateway.com/passage/?search=Romanos+3%3A27-31&amp;version=NB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Romanos+3%3A27-31&amp;version=NBL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B9852-EE51-47C9-A500-746997D4B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387</Words>
  <Characters>2133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Luffi</cp:lastModifiedBy>
  <cp:revision>3</cp:revision>
  <cp:lastPrinted>2019-06-23T12:04:00Z</cp:lastPrinted>
  <dcterms:created xsi:type="dcterms:W3CDTF">2023-04-29T20:39:00Z</dcterms:created>
  <dcterms:modified xsi:type="dcterms:W3CDTF">2023-04-29T20:41:00Z</dcterms:modified>
</cp:coreProperties>
</file>