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/>
        <w:jc w:val="center"/>
        <w:rPr>
          <w:rFonts w:ascii="MS Reference Sans Serif" w:hAnsi="MS Reference Sans Serif" w:eastAsia="Microsoft Yi Baiti" w:cs="Courier New"/>
          <w:sz w:val="28"/>
          <w:szCs w:val="28"/>
        </w:rPr>
      </w:pPr>
      <w:r>
        <w:rPr/>
        <w:drawing>
          <wp:inline distT="0" distB="0" distL="0" distR="0">
            <wp:extent cx="3366135" cy="1028700"/>
            <wp:effectExtent l="0" t="0" r="0" b="0"/>
            <wp:docPr id="1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480"/>
        <w:rPr>
          <w:rFonts w:ascii="MS Reference Sans Serif" w:hAnsi="MS Reference Sans Serif" w:eastAsia="Microsoft Yi Baiti" w:cs="Courier New"/>
          <w:sz w:val="36"/>
          <w:szCs w:val="36"/>
          <w:u w:val="single"/>
        </w:rPr>
      </w:pPr>
      <w:r>
        <w:rPr>
          <w:rFonts w:eastAsia="Microsoft Yi Baiti" w:cs="Courier New" w:ascii="MS Reference Sans Serif" w:hAnsi="MS Reference Sans Serif"/>
          <w:sz w:val="36"/>
          <w:szCs w:val="36"/>
          <w:u w:val="single"/>
        </w:rPr>
        <w:t>Adoración Dominical – 18 de Enero, 2026</w:t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15"/>
        <w:gridCol w:w="2334"/>
      </w:tblGrid>
      <w:tr>
        <w:trPr/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ind w:left="58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  <w:lang w:val="es-VE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VE" w:eastAsia="en-US" w:bidi="ar-SA"/>
              </w:rPr>
              <w:t xml:space="preserve">    </w:t>
            </w: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VE" w:eastAsia="en-US" w:bidi="ar-SA"/>
              </w:rPr>
              <w:t>Bienvenida y Anuncios</w:t>
            </w:r>
          </w:p>
        </w:tc>
        <w:tc>
          <w:tcPr>
            <w:tcW w:w="23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righ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1170305" cy="1170305"/>
                  <wp:effectExtent l="0" t="0" r="0" b="0"/>
                  <wp:docPr id="2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4140" w:leader="none"/>
              </w:tabs>
              <w:spacing w:lineRule="auto" w:line="360" w:before="0" w:after="0"/>
              <w:ind w:left="58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  <w:lang w:val="es-VE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VE" w:eastAsia="en-US" w:bidi="ar-SA"/>
              </w:rPr>
              <w:t xml:space="preserve">    </w:t>
            </w: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VE" w:eastAsia="en-US" w:bidi="ar-SA"/>
              </w:rPr>
              <w:t>Oración de limpieza: Salmo 139:23-24</w:t>
            </w:r>
          </w:p>
        </w:tc>
        <w:tc>
          <w:tcPr>
            <w:tcW w:w="233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4140" w:leader="none"/>
              </w:tabs>
              <w:spacing w:lineRule="auto" w:line="360" w:before="0" w:after="0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ind w:left="58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  <w:lang w:val="es-PA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PA" w:eastAsia="en-US" w:bidi="ar-SA"/>
              </w:rPr>
              <w:t xml:space="preserve">    </w:t>
            </w: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PA" w:eastAsia="en-US" w:bidi="ar-SA"/>
              </w:rPr>
              <w:t>Llamado a la Adoración: Salmo 109:30</w:t>
            </w:r>
          </w:p>
        </w:tc>
        <w:tc>
          <w:tcPr>
            <w:tcW w:w="233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  <w:lang w:val="es-PA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PA" w:eastAsia="en-US" w:bidi="ar-SA"/>
              </w:rPr>
            </w:r>
          </w:p>
        </w:tc>
      </w:tr>
      <w:tr>
        <w:trPr/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ind w:left="58"/>
              <w:jc w:val="left"/>
              <w:rPr>
                <w:rFonts w:ascii="MS Reference Sans Serif" w:hAnsi="MS Reference Sans Serif" w:eastAsia="Microsoft Yi Baiti" w:cs="Courier New"/>
                <w:sz w:val="28"/>
                <w:szCs w:val="28"/>
                <w:lang w:val="es-PA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PA" w:eastAsia="en-US" w:bidi="ar-SA"/>
              </w:rPr>
              <w:t xml:space="preserve">    </w:t>
            </w: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PA" w:eastAsia="en-US" w:bidi="ar-SA"/>
              </w:rPr>
              <w:t>Adoración a través del Canto</w:t>
            </w:r>
          </w:p>
        </w:tc>
        <w:tc>
          <w:tcPr>
            <w:tcW w:w="233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  <w:lang w:val="es-PA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PA" w:eastAsia="en-US" w:bidi="ar-SA"/>
              </w:rPr>
            </w:r>
          </w:p>
        </w:tc>
      </w:tr>
      <w:tr>
        <w:trPr/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ind w:left="58"/>
              <w:jc w:val="left"/>
              <w:rPr>
                <w:rFonts w:ascii="MS Reference Sans Serif" w:hAnsi="MS Reference Sans Serif" w:eastAsia="Microsoft Yi Baiti" w:cs="Courier New"/>
                <w:sz w:val="28"/>
                <w:szCs w:val="28"/>
                <w:lang w:val="es-PA"/>
              </w:rPr>
            </w:pPr>
            <w:r>
              <w:rPr>
                <w:rFonts w:eastAsia="Microsoft Yi Baiti" w:cs="Courier New" w:ascii="MS Reference Sans Serif" w:hAnsi="MS Reference Sans Serif"/>
                <w:kern w:val="0"/>
                <w:sz w:val="28"/>
                <w:szCs w:val="28"/>
                <w:lang w:val="es-PA" w:eastAsia="en-US" w:bidi="ar-SA"/>
              </w:rPr>
              <w:t xml:space="preserve">    </w:t>
            </w:r>
            <w:r>
              <w:rPr>
                <w:rFonts w:eastAsia="Microsoft Yi Baiti" w:cs="Courier New" w:ascii="MS Reference Sans Serif" w:hAnsi="MS Reference Sans Serif"/>
                <w:kern w:val="0"/>
                <w:sz w:val="28"/>
                <w:szCs w:val="28"/>
                <w:lang w:val="es-PA" w:eastAsia="en-US" w:bidi="ar-SA"/>
              </w:rPr>
              <w:t>Adoración a través de las Ofrendas</w:t>
            </w:r>
          </w:p>
          <w:p>
            <w:pPr>
              <w:pStyle w:val="Normal"/>
              <w:widowControl/>
              <w:spacing w:lineRule="auto" w:line="360" w:before="0" w:after="0"/>
              <w:ind w:left="58"/>
              <w:jc w:val="left"/>
              <w:rPr>
                <w:rFonts w:ascii="MS Reference Sans Serif" w:hAnsi="MS Reference Sans Serif" w:eastAsia="Microsoft Yi Baiti" w:cs="Courier New"/>
                <w:sz w:val="28"/>
                <w:szCs w:val="28"/>
                <w:lang w:val="es-PA"/>
              </w:rPr>
            </w:pPr>
            <w:r>
              <w:rPr>
                <w:rFonts w:eastAsia="Microsoft Yi Baiti" w:cs="Courier New" w:ascii="MS Reference Sans Serif" w:hAnsi="MS Reference Sans Serif"/>
                <w:kern w:val="0"/>
                <w:sz w:val="28"/>
                <w:szCs w:val="28"/>
                <w:lang w:val="es-PA" w:eastAsia="en-US" w:bidi="ar-SA"/>
              </w:rPr>
              <w:t xml:space="preserve">    </w:t>
            </w:r>
            <w:r>
              <w:rPr>
                <w:rFonts w:eastAsia="Microsoft Yi Baiti" w:cs="Courier New" w:ascii="MS Reference Sans Serif" w:hAnsi="MS Reference Sans Serif"/>
                <w:kern w:val="0"/>
                <w:sz w:val="28"/>
                <w:szCs w:val="28"/>
                <w:lang w:val="es-PA" w:eastAsia="en-US" w:bidi="ar-SA"/>
              </w:rPr>
              <w:t>Oración de Iluminación</w:t>
            </w:r>
          </w:p>
        </w:tc>
        <w:tc>
          <w:tcPr>
            <w:tcW w:w="233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MS Reference Sans Serif" w:hAnsi="MS Reference Sans Serif" w:eastAsia="Microsoft Yi Baiti" w:cs="Courier New"/>
                <w:sz w:val="28"/>
                <w:szCs w:val="28"/>
                <w:lang w:val="es-PA"/>
              </w:rPr>
            </w:pPr>
            <w:r>
              <w:rPr>
                <w:rFonts w:eastAsia="Microsoft Yi Baiti" w:cs="Courier New" w:ascii="MS Reference Sans Serif" w:hAnsi="MS Reference Sans Serif"/>
                <w:kern w:val="0"/>
                <w:sz w:val="28"/>
                <w:szCs w:val="28"/>
                <w:lang w:val="es-PA" w:eastAsia="en-US" w:bidi="ar-SA"/>
              </w:rPr>
            </w:r>
          </w:p>
        </w:tc>
      </w:tr>
    </w:tbl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28"/>
          <w:szCs w:val="28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  <w:lang w:val="es-PA"/>
        </w:rPr>
        <w:t xml:space="preserve">      </w:t>
      </w: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  <w:lang w:val="es-PA"/>
        </w:rPr>
        <w:t>Sermón:  –  Tres Hombres y el Horno Ardiente</w: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28"/>
          <w:szCs w:val="28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  <w:lang w:val="es-PA"/>
        </w:rPr>
        <w:t xml:space="preserve">      </w:t>
      </w: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  <w:lang w:val="es-PA"/>
        </w:rPr>
        <w:t xml:space="preserve">Respuesta                                            </w:t>
      </w:r>
    </w:p>
    <w:p>
      <w:pPr>
        <w:pStyle w:val="Normal"/>
        <w:tabs>
          <w:tab w:val="clear" w:pos="720"/>
          <w:tab w:val="left" w:pos="7520" w:leader="none"/>
        </w:tabs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28"/>
          <w:szCs w:val="28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  <w:lang w:val="es-PA"/>
        </w:rPr>
        <w:t xml:space="preserve">      </w:t>
      </w: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  <w:lang w:val="es-PA"/>
        </w:rPr>
        <w:t>Bendición: Romanos 8:38-39</w: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11"/>
          <w:szCs w:val="11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11"/>
          <w:szCs w:val="11"/>
          <w:lang w:val="es-PA"/>
        </w:rPr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32"/>
          <w:szCs w:val="32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32"/>
          <w:szCs w:val="32"/>
          <w:lang w:val="es-PA"/>
        </w:rPr>
        <mc:AlternateContent>
          <mc:Choice Requires="wps">
            <w:drawing>
              <wp:anchor behindDoc="0" distT="0" distB="25400" distL="0" distR="25400" simplePos="0" locked="0" layoutInCell="1" allowOverlap="1" relativeHeight="4" wp14:anchorId="1920272B">
                <wp:simplePos x="0" y="0"/>
                <wp:positionH relativeFrom="column">
                  <wp:posOffset>-76200</wp:posOffset>
                </wp:positionH>
                <wp:positionV relativeFrom="paragraph">
                  <wp:posOffset>104140</wp:posOffset>
                </wp:positionV>
                <wp:extent cx="6096000" cy="635"/>
                <wp:effectExtent l="635" t="6350" r="0" b="6985"/>
                <wp:wrapNone/>
                <wp:docPr id="3" name="Straight Connecto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pt,8.2pt" to="473.95pt,8.2pt" ID="Straight Connector 1" stroked="t" o:allowincell="f" style="position:absolute" wp14:anchorId="1920272B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32"/>
          <w:szCs w:val="32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36"/>
          <w:szCs w:val="36"/>
          <w:u w:val="single"/>
          <w:lang w:val="es-PA"/>
        </w:rPr>
        <w:t>Anuncios para esta semana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sz w:val="28"/>
          <w:szCs w:val="28"/>
          <w:lang w:val="es-PA"/>
        </w:rPr>
        <w:t xml:space="preserve">Ministerio de Los Hombres - </w:t>
      </w: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Se reúne los viernes a las 9:00 a. m. ¡Todos los hombres están invitados!</w: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b/>
          <w:bCs/>
          <w:color w:themeColor="text1" w:val="000000"/>
          <w:sz w:val="28"/>
          <w:szCs w:val="28"/>
          <w:lang w:val="es-PA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sz w:val="28"/>
          <w:szCs w:val="28"/>
          <w:lang w:val="es-PA"/>
        </w:rPr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sz w:val="28"/>
          <w:szCs w:val="28"/>
          <w:lang w:val="es-PA"/>
        </w:rPr>
        <w:t xml:space="preserve">Todos los demás estudios </w:t>
      </w: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  <w:lang w:val="es-PA"/>
        </w:rPr>
        <w:t>–</w:t>
      </w: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 xml:space="preserve">  Están en receso hasta nuevo aviso.</w: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28"/>
          <w:szCs w:val="28"/>
          <w:u w:val="single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  <w:u w:val="single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bCs/>
          <w:color w:val="000000"/>
          <w:lang w:val="es-PA"/>
        </w:rPr>
      </w:pPr>
      <w:r>
        <w:rPr>
          <w:rFonts w:eastAsia="Microsoft Yi Baiti" w:cs="Courier New" w:ascii="MS Reference Sans Serif" w:hAnsi="MS Reference Sans Serif"/>
          <w:b/>
          <w:color w:val="000000"/>
          <w:sz w:val="28"/>
          <w:szCs w:val="28"/>
          <w:lang w:val="es-PA"/>
        </w:rPr>
        <w:t xml:space="preserve">Ministerio Fe en Acción – </w:t>
      </w:r>
      <w:r>
        <w:rPr>
          <w:rFonts w:eastAsia="Microsoft Yi Baiti" w:cs="Courier New" w:ascii="MS Reference Sans Serif" w:hAnsi="MS Reference Sans Serif"/>
          <w:bCs/>
          <w:color w:val="000000"/>
          <w:lang w:val="es-PA"/>
        </w:rPr>
        <w:t>Por favor considere comprar arroz y frijoles y dejarlos en los contenedores en la parte de atrás.</w:t>
      </w:r>
    </w:p>
    <w:p>
      <w:pPr>
        <w:pStyle w:val="Normal"/>
        <w:rPr>
          <w:rFonts w:ascii="MS Reference Sans Serif" w:hAnsi="MS Reference Sans Serif" w:eastAsia="Microsoft Yi Baiti" w:cs="Courier New"/>
          <w:bCs/>
          <w:color w:val="000000"/>
          <w:lang w:val="es-PA"/>
        </w:rPr>
      </w:pPr>
      <w:r>
        <w:rPr>
          <w:rFonts w:eastAsia="Microsoft Yi Baiti" w:cs="Courier New" w:ascii="MS Reference Sans Serif" w:hAnsi="MS Reference Sans Serif"/>
          <w:bCs/>
          <w:color w:val="000000"/>
          <w:lang w:val="es-PA"/>
        </w:rPr>
      </w:r>
    </w:p>
    <w:p>
      <w:pPr>
        <w:pStyle w:val="Normal"/>
        <w:rPr>
          <w:rFonts w:ascii="MS Reference Sans Serif" w:hAnsi="MS Reference Sans Serif"/>
          <w:b/>
          <w:bCs/>
          <w:sz w:val="28"/>
          <w:szCs w:val="28"/>
          <w:lang w:val="es-PA"/>
        </w:rPr>
      </w:pPr>
      <w:r>
        <w:rPr>
          <w:rFonts w:ascii="MS Reference Sans Serif" w:hAnsi="MS Reference Sans Serif"/>
          <w:b/>
          <w:bCs/>
          <w:sz w:val="28"/>
          <w:szCs w:val="28"/>
          <w:lang w:val="es-PA"/>
        </w:rPr>
      </w:r>
    </w:p>
    <w:p>
      <w:pPr>
        <w:pStyle w:val="Normal"/>
        <w:jc w:val="both"/>
        <w:rPr>
          <w:rFonts w:ascii="MS Reference Sans Serif" w:hAnsi="MS Reference Sans Serif" w:eastAsia="Microsoft Yi Baiti" w:cs="Courier New"/>
          <w:color w:val="000000"/>
          <w:lang w:val="es-PA"/>
        </w:rPr>
      </w:pPr>
      <w:r>
        <w:rPr>
          <w:rFonts w:ascii="MS Reference Sans Serif" w:hAnsi="MS Reference Sans Serif"/>
          <w:b/>
          <w:bCs/>
          <w:sz w:val="28"/>
          <w:szCs w:val="28"/>
          <w:lang w:val="es-PA"/>
        </w:rPr>
        <w:t>Boletín informativo</w:t>
      </w:r>
      <w:r>
        <w:rPr>
          <w:rFonts w:ascii="MS Reference Sans Serif" w:hAnsi="MS Reference Sans Serif"/>
          <w:lang w:val="es-PA"/>
        </w:rPr>
        <w:t xml:space="preserve"> – </w:t>
      </w:r>
      <w:r>
        <w:rPr>
          <w:rFonts w:eastAsia="MS Mincho" w:cs="" w:ascii="MS Reference Sans Serif" w:hAnsi="MS Reference Sans Serif" w:cstheme="minorBidi"/>
          <w:lang w:val="es-PA"/>
        </w:rPr>
        <w:t>¿Está usted en la lista para recibir el boletín semanal? Esta es la forma principal de comunicar lo que sucede durante la semana. Puede apuntarse en la mesa de bienvenida y también obtener una etiqueta de identificación.</w:t>
      </w:r>
    </w:p>
    <w:p>
      <w:pPr>
        <w:pStyle w:val="Normal"/>
        <w:rPr>
          <w:rFonts w:ascii="MS Reference Sans Serif" w:hAnsi="MS Reference Sans Serif" w:eastAsia="Microsoft Yi Baiti" w:cs="Courier New"/>
          <w:bCs/>
          <w:color w:val="000000"/>
          <w:lang w:val="es-PA"/>
        </w:rPr>
      </w:pPr>
      <w:r>
        <w:rPr>
          <w:rFonts w:eastAsia="Microsoft Yi Baiti" w:cs="Courier New" w:ascii="MS Reference Sans Serif" w:hAnsi="MS Reference Sans Serif"/>
          <w:bCs/>
          <w:color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bCs/>
          <w:color w:val="000000"/>
          <w:lang w:val="es-PA"/>
        </w:rPr>
      </w:pPr>
      <w:r>
        <w:rPr>
          <w:rFonts w:eastAsia="Microsoft Yi Baiti" w:cs="Courier New" w:ascii="MS Reference Sans Serif" w:hAnsi="MS Reference Sans Serif"/>
          <w:bCs/>
          <w:color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bCs/>
          <w:color w:val="000000"/>
          <w:lang w:val="es-PA"/>
        </w:rPr>
      </w:pPr>
      <w:r>
        <w:rPr>
          <w:rFonts w:eastAsia="Microsoft Yi Baiti" w:cs="Courier New" w:ascii="MS Reference Sans Serif" w:hAnsi="MS Reference Sans Serif"/>
          <w:bCs/>
          <w:color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bCs/>
          <w:color w:val="000000"/>
          <w:lang w:val="es-PA"/>
        </w:rPr>
      </w:pPr>
      <w:r>
        <w:rPr>
          <w:rFonts w:eastAsia="Microsoft Yi Baiti" w:cs="Courier New" w:ascii="MS Reference Sans Serif" w:hAnsi="MS Reference Sans Serif"/>
          <w:bCs/>
          <w:color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bCs/>
          <w:color w:val="000000"/>
          <w:lang w:val="es-PA"/>
        </w:rPr>
      </w:pPr>
      <w:r>
        <w:rPr>
          <w:rFonts w:eastAsia="Microsoft Yi Baiti" w:cs="Courier New" w:ascii="MS Reference Sans Serif" w:hAnsi="MS Reference Sans Serif"/>
          <w:bCs/>
          <w:color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b/>
          <w:bCs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sz w:val="28"/>
          <w:szCs w:val="28"/>
          <w:u w:val="single"/>
          <w:lang w:val="es-PA"/>
        </w:rPr>
        <w:t>Daniel 3 (NBLA) –Tres Hombres y el Horno Ardiente</w:t>
      </w:r>
    </w:p>
    <w:p>
      <w:pPr>
        <w:pStyle w:val="Normal"/>
        <w:rPr>
          <w:rFonts w:ascii="MS Reference Sans Serif" w:hAnsi="MS Reference Sans Serif" w:eastAsia="Microsoft Yi Baiti" w:cs="Courier New"/>
          <w:b/>
          <w:bCs/>
          <w:color w:themeColor="text1" w:val="000000"/>
          <w:sz w:val="28"/>
          <w:szCs w:val="28"/>
          <w:u w:val="single"/>
          <w:lang w:val="es-PA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sz w:val="28"/>
          <w:szCs w:val="28"/>
          <w:u w:val="single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b/>
          <w:bCs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lang w:val="es-PA"/>
        </w:rPr>
        <w:t>I. Tres formas en las que podemos sentir la tentación de transigir y adorar la imagen de la bestia:</w:t>
      </w:r>
    </w:p>
    <w:p>
      <w:pPr>
        <w:pStyle w:val="Normal"/>
        <w:rPr>
          <w:rFonts w:ascii="MS Reference Sans Serif" w:hAnsi="MS Reference Sans Serif" w:eastAsia="Microsoft Yi Baiti" w:cs="Courier New"/>
          <w:b/>
          <w:bCs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1.)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2.)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3.)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b/>
          <w:bCs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lang w:val="es-PA"/>
        </w:rPr>
        <w:t>II. Cinco convicciones que debemos tener para enfrentarnos al anticristo y a su profeta:</w:t>
      </w:r>
    </w:p>
    <w:p>
      <w:pPr>
        <w:pStyle w:val="Normal"/>
        <w:rPr>
          <w:rFonts w:ascii="MS Reference Sans Serif" w:hAnsi="MS Reference Sans Serif" w:eastAsia="Microsoft Yi Baiti" w:cs="Courier New"/>
          <w:b/>
          <w:bCs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1.) Debemos tener un _________________ __________________.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2.) Debemos tener un _________________ __________________.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3.) Debemos tener un _________________ __________________ el cual viene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_________________ _________________.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4.) Debemos tener un ________________. ________________ - conocer a Jesús.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5.) Debemos tener un ________________. ________________ en Dios.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Advertencia: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b/>
          <w:bCs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lang w:val="es-PA"/>
        </w:rPr>
        <w:t>III. Tres escenarios diferentes cuando nos enfrentamos a “hornos ardientes” en nuestras vidas:</w:t>
      </w:r>
    </w:p>
    <w:p>
      <w:pPr>
        <w:pStyle w:val="Normal"/>
        <w:rPr>
          <w:rFonts w:ascii="MS Reference Sans Serif" w:hAnsi="MS Reference Sans Serif" w:eastAsia="Microsoft Yi Baiti" w:cs="Courier New"/>
          <w:b/>
          <w:bCs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1.) Podemos ser liberados ________________ el __________________.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2.) Podemos ser liberados ________________ el __________________.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3.) Podemos ser liberados ________________ el __________________ - hacia Sus brazos.</w:t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</w:r>
    </w:p>
    <w:p>
      <w:pPr>
        <w:pStyle w:val="Normal"/>
        <w:rPr>
          <w:rFonts w:ascii="MS Reference Sans Serif" w:hAnsi="MS Reference Sans Serif" w:eastAsia="Microsoft Yi Baiti" w:cs="Courier New"/>
          <w:color w:themeColor="text1" w:val="000000"/>
          <w:lang w:val="es-PA"/>
        </w:rPr>
      </w:pP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IV. Cuando obedecemos a Dios, Él _______________ _________________.</w: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440" w:right="616" w:gutter="0" w:header="0" w:top="720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Reference Sans Serif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80"/>
        <w:tab w:val="clear" w:pos="9360"/>
        <w:tab w:val="left" w:pos="4060" w:leader="none"/>
      </w:tabs>
      <w:jc w:val="center"/>
      <w:rPr>
        <w:rFonts w:ascii="MS Reference Sans Serif" w:hAnsi="MS Reference Sans Serif"/>
      </w:rPr>
    </w:pPr>
    <w:r>
      <w:rPr>
        <w:rFonts w:ascii="MS Reference Sans Serif" w:hAnsi="MS Reference Sans Serif"/>
      </w:rPr>
      <w:t>www.boquetebiblefellowship.com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80"/>
        <w:tab w:val="clear" w:pos="9360"/>
        <w:tab w:val="left" w:pos="4060" w:leader="none"/>
      </w:tabs>
      <w:jc w:val="center"/>
      <w:rPr>
        <w:rFonts w:ascii="MS Reference Sans Serif" w:hAnsi="MS Reference Sans Serif"/>
      </w:rPr>
    </w:pPr>
    <w:r>
      <w:rPr>
        <w:rFonts w:ascii="MS Reference Sans Serif" w:hAnsi="MS Reference Sans Serif"/>
      </w:rPr>
      <w:t>www.boquetebiblefellowship.com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35f8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Autospacing="1" w:afterAutospacing="1"/>
      <w:outlineLvl w:val="0"/>
    </w:pPr>
    <w:rPr>
      <w:rFonts w:eastAsia="Calibri" w:eastAsiaTheme="minorHAnsi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85085"/>
    <w:rPr/>
  </w:style>
  <w:style w:type="character" w:styleId="Hyperlink">
    <w:name w:val="Hyperlink"/>
    <w:basedOn w:val="DefaultParagraphFont"/>
    <w:uiPriority w:val="99"/>
    <w:unhideWhenUsed/>
    <w:rsid w:val="006c5803"/>
    <w:rPr>
      <w:color w:themeColor="hyperlink" w:val="0563C1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2e3ab9"/>
    <w:rPr/>
  </w:style>
  <w:style w:type="character" w:styleId="text" w:customStyle="1">
    <w:name w:val="text"/>
    <w:basedOn w:val="DefaultParagraphFont"/>
    <w:qFormat/>
    <w:rsid w:val="005a60c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662dd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passage-display-bcv" w:customStyle="1">
    <w:name w:val="passage-display-bcv"/>
    <w:basedOn w:val="DefaultParagraphFont"/>
    <w:qFormat/>
    <w:rsid w:val="00f662dd"/>
    <w:rPr/>
  </w:style>
  <w:style w:type="character" w:styleId="UnresolvedMention">
    <w:name w:val="Unresolved Mention"/>
    <w:basedOn w:val="DefaultParagraphFont"/>
    <w:uiPriority w:val="99"/>
    <w:qFormat/>
    <w:rsid w:val="00f662dd"/>
    <w:rPr>
      <w:color w:val="605E5C"/>
      <w:shd w:fill="E1DFDD" w:val="clear"/>
    </w:rPr>
  </w:style>
  <w:style w:type="character" w:styleId="rynqvb" w:customStyle="1">
    <w:name w:val="rynqvb"/>
    <w:basedOn w:val="DefaultParagraphFont"/>
    <w:qFormat/>
    <w:rsid w:val="00f118fb"/>
    <w:rPr/>
  </w:style>
  <w:style w:type="character" w:styleId="small-caps" w:customStyle="1">
    <w:name w:val="small-caps"/>
    <w:basedOn w:val="DefaultParagraphFont"/>
    <w:qFormat/>
    <w:rsid w:val="00d32f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lear" w:pos="720"/>
        <w:tab w:val="center" w:pos="4680" w:leader="none"/>
        <w:tab w:val="right" w:pos="9360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lear" w:pos="720"/>
        <w:tab w:val="center" w:pos="4680" w:leader="none"/>
        <w:tab w:val="right" w:pos="9360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26a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LibreOffice/25.2.7.2$Windows_X86_64 LibreOffice_project/5cbfd1ab6520636bb5f7b99185aa69bd7456825d</Application>
  <AppVersion>15.0000</AppVersion>
  <Pages>2</Pages>
  <Words>312</Words>
  <Characters>1720</Characters>
  <CharactersWithSpaces>2028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2026-01-18T05:38:00Z</dcterms:created>
  <dc:creator>Bryan Andrews</dc:creator>
  <dc:description/>
  <dc:language>en-US</dc:language>
  <cp:lastModifiedBy/>
  <cp:lastPrinted>2025-11-22T20:34:00Z</cp:lastPrinted>
  <dcterms:modified xsi:type="dcterms:W3CDTF">2026-01-19T19:04:01Z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